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D3508B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D3508B">
        <w:rPr>
          <w:sz w:val="28"/>
          <w:szCs w:val="28"/>
        </w:rPr>
        <w:t>Иркутской области</w:t>
      </w:r>
    </w:p>
    <w:p w:rsidR="00FF1697" w:rsidRPr="00D3508B" w:rsidRDefault="000820D0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F1697" w:rsidRPr="00D3508B">
        <w:rPr>
          <w:sz w:val="28"/>
          <w:szCs w:val="28"/>
        </w:rPr>
        <w:t>Тайшетский промышленно-технологический техникум</w:t>
      </w:r>
      <w:r>
        <w:rPr>
          <w:sz w:val="28"/>
          <w:szCs w:val="28"/>
        </w:rPr>
        <w:t>»</w:t>
      </w:r>
    </w:p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D3508B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 xml:space="preserve">Комплект </w:t>
      </w: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 xml:space="preserve">контрольно-оценочных средств </w:t>
      </w: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>по учебной дисциплине</w:t>
      </w:r>
    </w:p>
    <w:p w:rsidR="00FF1697" w:rsidRPr="00D3508B" w:rsidRDefault="00B552B8" w:rsidP="00FF1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>Техническая механика</w:t>
      </w:r>
    </w:p>
    <w:p w:rsidR="00FF1697" w:rsidRPr="00D3508B" w:rsidRDefault="00FF1697" w:rsidP="00FF1697">
      <w:pPr>
        <w:spacing w:line="360" w:lineRule="auto"/>
        <w:jc w:val="center"/>
        <w:rPr>
          <w:i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sz w:val="28"/>
          <w:szCs w:val="28"/>
        </w:rPr>
      </w:pPr>
      <w:r w:rsidRPr="00D3508B">
        <w:rPr>
          <w:sz w:val="28"/>
          <w:szCs w:val="28"/>
        </w:rPr>
        <w:t xml:space="preserve">основной образовательной программы (ОП) </w:t>
      </w:r>
    </w:p>
    <w:p w:rsidR="00FF1697" w:rsidRPr="00D3508B" w:rsidRDefault="00FF1697" w:rsidP="00FF1697">
      <w:pPr>
        <w:spacing w:line="360" w:lineRule="auto"/>
        <w:jc w:val="center"/>
        <w:rPr>
          <w:sz w:val="28"/>
          <w:szCs w:val="28"/>
        </w:rPr>
      </w:pPr>
      <w:r w:rsidRPr="00D3508B">
        <w:rPr>
          <w:sz w:val="28"/>
          <w:szCs w:val="28"/>
        </w:rPr>
        <w:t xml:space="preserve">по </w:t>
      </w:r>
      <w:r w:rsidR="00B552B8" w:rsidRPr="00D3508B">
        <w:rPr>
          <w:sz w:val="28"/>
          <w:szCs w:val="28"/>
        </w:rPr>
        <w:t>специальности</w:t>
      </w:r>
      <w:r w:rsidRPr="00D3508B">
        <w:rPr>
          <w:sz w:val="28"/>
          <w:szCs w:val="28"/>
        </w:rPr>
        <w:t xml:space="preserve"> СПО </w:t>
      </w:r>
    </w:p>
    <w:p w:rsidR="00FF1697" w:rsidRPr="00D3508B" w:rsidRDefault="00B552B8" w:rsidP="00FF169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D3508B">
        <w:rPr>
          <w:b/>
          <w:sz w:val="28"/>
          <w:szCs w:val="28"/>
          <w:u w:val="single"/>
        </w:rPr>
        <w:t>23.02.03. Техническое обслуживание и ремонт автомобильного транспорта</w:t>
      </w: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>Тайшет 2017</w:t>
      </w:r>
    </w:p>
    <w:p w:rsidR="00FF1697" w:rsidRPr="00D3508B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D3508B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D3508B" w:rsidRDefault="00FF1697" w:rsidP="00FF1697">
      <w:pPr>
        <w:spacing w:line="360" w:lineRule="auto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 xml:space="preserve">Разработчик: </w:t>
      </w:r>
      <w:r w:rsidRPr="00D3508B">
        <w:rPr>
          <w:b/>
          <w:sz w:val="28"/>
          <w:szCs w:val="28"/>
        </w:rPr>
        <w:tab/>
      </w:r>
    </w:p>
    <w:p w:rsidR="00FF1697" w:rsidRPr="00D3508B" w:rsidRDefault="00FF1697" w:rsidP="00FF1697">
      <w:pPr>
        <w:rPr>
          <w:sz w:val="28"/>
          <w:szCs w:val="28"/>
        </w:rPr>
      </w:pPr>
      <w:r w:rsidRPr="00D3508B">
        <w:rPr>
          <w:sz w:val="28"/>
          <w:szCs w:val="28"/>
        </w:rPr>
        <w:t xml:space="preserve">ГБПОУ ИО ТПТТ               преподаватель          Н.А. </w:t>
      </w:r>
      <w:proofErr w:type="spellStart"/>
      <w:r w:rsidRPr="00D3508B">
        <w:rPr>
          <w:sz w:val="28"/>
          <w:szCs w:val="28"/>
        </w:rPr>
        <w:t>Мандрикова</w:t>
      </w:r>
      <w:proofErr w:type="spellEnd"/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D3508B" w:rsidRDefault="00D3508B" w:rsidP="00FF16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6739" cy="1685925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739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697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D3508B" w:rsidRDefault="00D3508B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D3508B" w:rsidRDefault="00D3508B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D3508B" w:rsidRDefault="00D3508B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  <w:lang w:val="en-US"/>
        </w:rPr>
      </w:pPr>
    </w:p>
    <w:p w:rsidR="008374A9" w:rsidRDefault="008374A9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  <w:lang w:val="en-US"/>
        </w:rPr>
      </w:pPr>
    </w:p>
    <w:p w:rsidR="008374A9" w:rsidRDefault="008374A9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  <w:lang w:val="en-US"/>
        </w:rPr>
      </w:pPr>
    </w:p>
    <w:p w:rsidR="008374A9" w:rsidRPr="008374A9" w:rsidRDefault="008374A9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  <w:lang w:val="en-US"/>
        </w:rPr>
      </w:pPr>
    </w:p>
    <w:p w:rsidR="00FF1697" w:rsidRPr="00D3508B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4B4154" w:rsidRPr="00D3508B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  <w:r w:rsidRPr="00D3508B">
        <w:rPr>
          <w:b/>
          <w:color w:val="000000"/>
          <w:szCs w:val="28"/>
        </w:rPr>
        <w:t>Пояснительная записка</w:t>
      </w:r>
    </w:p>
    <w:p w:rsidR="004B4154" w:rsidRPr="00D3508B" w:rsidRDefault="004B4154" w:rsidP="00A26D6C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3508B">
        <w:rPr>
          <w:color w:val="000000" w:themeColor="text1"/>
          <w:sz w:val="28"/>
          <w:szCs w:val="28"/>
        </w:rPr>
        <w:t xml:space="preserve">Комплект контрольно-оценочных оценочных средств </w:t>
      </w:r>
      <w:r w:rsidRPr="00D3508B">
        <w:rPr>
          <w:sz w:val="28"/>
          <w:szCs w:val="28"/>
        </w:rPr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регионального компонента, образовательного учреждения, а также квалификационной характеристики по</w:t>
      </w:r>
      <w:r w:rsidRPr="00D3508B">
        <w:rPr>
          <w:color w:val="000000" w:themeColor="text1"/>
          <w:sz w:val="28"/>
          <w:szCs w:val="28"/>
        </w:rPr>
        <w:t xml:space="preserve"> специальности СПО </w:t>
      </w:r>
      <w:r w:rsidR="00B552B8" w:rsidRPr="00D3508B">
        <w:rPr>
          <w:color w:val="000000"/>
          <w:sz w:val="28"/>
          <w:szCs w:val="28"/>
        </w:rPr>
        <w:t xml:space="preserve">23.02.03 </w:t>
      </w:r>
      <w:r w:rsidRPr="00D3508B">
        <w:rPr>
          <w:color w:val="000000"/>
          <w:sz w:val="28"/>
          <w:szCs w:val="28"/>
        </w:rPr>
        <w:t>«Техническое обслуживание и ремонт автомобильного</w:t>
      </w:r>
      <w:r w:rsidR="00B552B8" w:rsidRPr="00D3508B">
        <w:rPr>
          <w:color w:val="000000"/>
          <w:sz w:val="28"/>
          <w:szCs w:val="28"/>
        </w:rPr>
        <w:t xml:space="preserve"> </w:t>
      </w:r>
      <w:r w:rsidRPr="00D3508B">
        <w:rPr>
          <w:color w:val="000000"/>
          <w:sz w:val="28"/>
          <w:szCs w:val="28"/>
        </w:rPr>
        <w:t>транспорта»</w:t>
      </w:r>
      <w:r w:rsidRPr="00D3508B">
        <w:rPr>
          <w:sz w:val="28"/>
          <w:szCs w:val="28"/>
        </w:rPr>
        <w:t>,</w:t>
      </w:r>
      <w:r w:rsidRPr="00D3508B">
        <w:rPr>
          <w:color w:val="000000"/>
          <w:sz w:val="28"/>
          <w:szCs w:val="28"/>
        </w:rPr>
        <w:t xml:space="preserve">   включает в себя: </w:t>
      </w:r>
      <w:r w:rsidR="00B552B8" w:rsidRPr="00D3508B">
        <w:rPr>
          <w:color w:val="000000"/>
          <w:sz w:val="28"/>
          <w:szCs w:val="28"/>
        </w:rPr>
        <w:t xml:space="preserve">билеты </w:t>
      </w:r>
      <w:r w:rsidRPr="00D3508B">
        <w:rPr>
          <w:sz w:val="28"/>
          <w:szCs w:val="28"/>
        </w:rPr>
        <w:t xml:space="preserve"> для проведения экзамена по технической механике.</w:t>
      </w:r>
      <w:proofErr w:type="gramEnd"/>
    </w:p>
    <w:p w:rsidR="004B4154" w:rsidRPr="00D3508B" w:rsidRDefault="004B4154" w:rsidP="00A26D6C">
      <w:pPr>
        <w:pStyle w:val="affa"/>
        <w:ind w:firstLine="709"/>
        <w:rPr>
          <w:color w:val="000000"/>
          <w:szCs w:val="28"/>
        </w:rPr>
      </w:pPr>
      <w:r w:rsidRPr="00D3508B">
        <w:rPr>
          <w:szCs w:val="28"/>
        </w:rPr>
        <w:t xml:space="preserve"> </w:t>
      </w:r>
      <w:r w:rsidRPr="00D3508B">
        <w:rPr>
          <w:color w:val="000000"/>
          <w:szCs w:val="28"/>
        </w:rPr>
        <w:t xml:space="preserve">Объём обязательной аудиторной учебной нагрузки обучающегося по предмету «Техническая механика» </w:t>
      </w:r>
      <w:r w:rsidRPr="00D3508B">
        <w:rPr>
          <w:szCs w:val="28"/>
        </w:rPr>
        <w:t xml:space="preserve">- </w:t>
      </w:r>
      <w:r w:rsidR="00A26D6C" w:rsidRPr="00D3508B">
        <w:rPr>
          <w:szCs w:val="28"/>
        </w:rPr>
        <w:t>144</w:t>
      </w:r>
      <w:r w:rsidRPr="00D3508B">
        <w:rPr>
          <w:szCs w:val="28"/>
        </w:rPr>
        <w:t xml:space="preserve"> час</w:t>
      </w:r>
      <w:r w:rsidR="00A26D6C" w:rsidRPr="00D3508B">
        <w:rPr>
          <w:szCs w:val="28"/>
        </w:rPr>
        <w:t>а</w:t>
      </w:r>
      <w:r w:rsidRPr="00D3508B">
        <w:rPr>
          <w:szCs w:val="28"/>
        </w:rPr>
        <w:t xml:space="preserve"> и </w:t>
      </w:r>
      <w:r w:rsidR="00A26D6C" w:rsidRPr="00D3508B">
        <w:rPr>
          <w:szCs w:val="28"/>
        </w:rPr>
        <w:t>72</w:t>
      </w:r>
      <w:r w:rsidRPr="00D3508B">
        <w:rPr>
          <w:szCs w:val="28"/>
        </w:rPr>
        <w:t xml:space="preserve"> час</w:t>
      </w:r>
      <w:r w:rsidR="00A26D6C" w:rsidRPr="00D3508B">
        <w:rPr>
          <w:szCs w:val="28"/>
        </w:rPr>
        <w:t>а</w:t>
      </w:r>
      <w:r w:rsidRPr="00D3508B">
        <w:rPr>
          <w:szCs w:val="28"/>
        </w:rPr>
        <w:t xml:space="preserve"> – самостоятельная работа обучающегося.</w:t>
      </w:r>
      <w:r w:rsidRPr="00D3508B">
        <w:rPr>
          <w:color w:val="000000"/>
          <w:szCs w:val="28"/>
        </w:rPr>
        <w:t xml:space="preserve">     </w:t>
      </w:r>
    </w:p>
    <w:p w:rsidR="004B4154" w:rsidRPr="00D3508B" w:rsidRDefault="004B4154" w:rsidP="00A26D6C">
      <w:pPr>
        <w:pStyle w:val="affa"/>
        <w:ind w:firstLine="709"/>
        <w:rPr>
          <w:color w:val="000000"/>
          <w:szCs w:val="28"/>
        </w:rPr>
      </w:pPr>
      <w:r w:rsidRPr="00D3508B">
        <w:rPr>
          <w:color w:val="000000"/>
          <w:szCs w:val="28"/>
        </w:rPr>
        <w:t xml:space="preserve">    Целями при составлении и разработки комплекта КОС являются проверка знаний и умений:</w:t>
      </w:r>
    </w:p>
    <w:p w:rsidR="00A26D6C" w:rsidRPr="00D3508B" w:rsidRDefault="00A26D6C" w:rsidP="00A26D6C">
      <w:pPr>
        <w:pStyle w:val="affa"/>
        <w:ind w:firstLine="709"/>
        <w:rPr>
          <w:szCs w:val="28"/>
        </w:rPr>
      </w:pPr>
      <w:r w:rsidRPr="00D3508B">
        <w:rPr>
          <w:szCs w:val="28"/>
        </w:rPr>
        <w:t xml:space="preserve">В результате освоения учебной дисциплины обучающийся должен </w:t>
      </w:r>
      <w:r w:rsidRPr="00D3508B">
        <w:rPr>
          <w:b/>
          <w:szCs w:val="28"/>
        </w:rPr>
        <w:t>уметь: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>производить расчет на растяжение и сжатие на срез, смятие, кручение и изгиб;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>выбирать детали и узлы на основе анализа их свой</w:t>
      </w:r>
      <w:proofErr w:type="gramStart"/>
      <w:r w:rsidRPr="00D3508B">
        <w:rPr>
          <w:szCs w:val="28"/>
        </w:rPr>
        <w:t>ств дл</w:t>
      </w:r>
      <w:proofErr w:type="gramEnd"/>
      <w:r w:rsidRPr="00D3508B">
        <w:rPr>
          <w:szCs w:val="28"/>
        </w:rPr>
        <w:t>я конкретного применения;</w:t>
      </w:r>
    </w:p>
    <w:p w:rsidR="00A26D6C" w:rsidRPr="00D3508B" w:rsidRDefault="00A26D6C" w:rsidP="00A26D6C">
      <w:pPr>
        <w:pStyle w:val="affa"/>
        <w:ind w:firstLine="709"/>
        <w:rPr>
          <w:b/>
          <w:szCs w:val="28"/>
        </w:rPr>
      </w:pPr>
    </w:p>
    <w:p w:rsidR="00A26D6C" w:rsidRPr="00D3508B" w:rsidRDefault="00A26D6C" w:rsidP="00A26D6C">
      <w:pPr>
        <w:pStyle w:val="affa"/>
        <w:ind w:firstLine="709"/>
        <w:rPr>
          <w:szCs w:val="28"/>
        </w:rPr>
      </w:pPr>
      <w:r w:rsidRPr="00D3508B">
        <w:rPr>
          <w:szCs w:val="28"/>
        </w:rPr>
        <w:t xml:space="preserve">В результате освоения учебной дисциплины обучающийся должен </w:t>
      </w:r>
      <w:r w:rsidRPr="00D3508B">
        <w:rPr>
          <w:b/>
          <w:szCs w:val="28"/>
        </w:rPr>
        <w:t>знать: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>основные понятия и аксиомы теоретической механики, законы равновесия и перемещения тел;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 xml:space="preserve">методики выполнения основных расчетов </w:t>
      </w:r>
      <w:proofErr w:type="gramStart"/>
      <w:r w:rsidRPr="00D3508B">
        <w:rPr>
          <w:szCs w:val="28"/>
        </w:rPr>
        <w:t>по</w:t>
      </w:r>
      <w:proofErr w:type="gramEnd"/>
      <w:r w:rsidRPr="00D3508B">
        <w:rPr>
          <w:szCs w:val="28"/>
        </w:rPr>
        <w:t> </w:t>
      </w:r>
      <w:proofErr w:type="gramStart"/>
      <w:r w:rsidRPr="00D3508B">
        <w:rPr>
          <w:szCs w:val="28"/>
        </w:rPr>
        <w:t>теоретической</w:t>
      </w:r>
      <w:proofErr w:type="gramEnd"/>
      <w:r w:rsidRPr="00D3508B">
        <w:rPr>
          <w:szCs w:val="28"/>
        </w:rPr>
        <w:t xml:space="preserve"> механики, сопротивлению материалов и деталям машин;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>основы проектирования деталей и сборочных единиц;</w:t>
      </w:r>
    </w:p>
    <w:p w:rsidR="00A26D6C" w:rsidRPr="00D3508B" w:rsidRDefault="00A26D6C" w:rsidP="000A7ADA">
      <w:pPr>
        <w:pStyle w:val="affa"/>
        <w:numPr>
          <w:ilvl w:val="0"/>
          <w:numId w:val="1"/>
        </w:numPr>
        <w:ind w:firstLine="709"/>
        <w:rPr>
          <w:szCs w:val="28"/>
        </w:rPr>
      </w:pPr>
      <w:r w:rsidRPr="00D3508B">
        <w:rPr>
          <w:szCs w:val="28"/>
        </w:rPr>
        <w:t>основы конструирования.</w:t>
      </w:r>
    </w:p>
    <w:p w:rsidR="00C80FD9" w:rsidRPr="00D3508B" w:rsidRDefault="004B4154" w:rsidP="00A26D6C">
      <w:pPr>
        <w:pStyle w:val="affa"/>
        <w:ind w:firstLine="709"/>
        <w:rPr>
          <w:color w:val="000000"/>
          <w:szCs w:val="28"/>
        </w:rPr>
      </w:pPr>
      <w:r w:rsidRPr="00D3508B">
        <w:rPr>
          <w:color w:val="000000"/>
          <w:szCs w:val="28"/>
        </w:rPr>
        <w:t xml:space="preserve">  </w:t>
      </w:r>
    </w:p>
    <w:p w:rsidR="00C80FD9" w:rsidRPr="00D3508B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D3508B">
        <w:rPr>
          <w:b/>
          <w:color w:val="000000"/>
          <w:szCs w:val="28"/>
        </w:rPr>
        <w:t>Общие компетенции: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lastRenderedPageBreak/>
        <w:t>ОК</w:t>
      </w:r>
      <w:proofErr w:type="gramEnd"/>
      <w:r w:rsidRPr="00D3508B">
        <w:rPr>
          <w:color w:val="000000"/>
          <w:szCs w:val="28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C80FD9" w:rsidRPr="00D3508B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D3508B">
        <w:rPr>
          <w:color w:val="000000"/>
          <w:szCs w:val="28"/>
        </w:rPr>
        <w:t>ОК</w:t>
      </w:r>
      <w:proofErr w:type="gramEnd"/>
      <w:r w:rsidRPr="00D3508B">
        <w:rPr>
          <w:color w:val="000000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C80FD9" w:rsidRPr="00D3508B" w:rsidRDefault="00C80FD9" w:rsidP="00C80FD9">
      <w:pPr>
        <w:pStyle w:val="affa"/>
        <w:ind w:firstLine="709"/>
        <w:rPr>
          <w:color w:val="000000"/>
          <w:szCs w:val="28"/>
        </w:rPr>
      </w:pPr>
    </w:p>
    <w:p w:rsidR="002D05BE" w:rsidRPr="00D3508B" w:rsidRDefault="002D05BE" w:rsidP="00C80FD9">
      <w:pPr>
        <w:pStyle w:val="affa"/>
        <w:ind w:firstLine="709"/>
        <w:rPr>
          <w:color w:val="000000"/>
          <w:szCs w:val="28"/>
        </w:rPr>
      </w:pPr>
    </w:p>
    <w:p w:rsidR="00C80FD9" w:rsidRPr="00D3508B" w:rsidRDefault="00C80FD9" w:rsidP="00C80FD9">
      <w:pPr>
        <w:pStyle w:val="affa"/>
        <w:ind w:firstLine="709"/>
        <w:rPr>
          <w:color w:val="000000"/>
          <w:szCs w:val="28"/>
        </w:rPr>
      </w:pPr>
      <w:r w:rsidRPr="00D3508B">
        <w:rPr>
          <w:color w:val="000000"/>
          <w:szCs w:val="28"/>
        </w:rPr>
        <w:t xml:space="preserve">Формой аттестации по учебной дисциплине является </w:t>
      </w:r>
      <w:r w:rsidRPr="00D3508B">
        <w:rPr>
          <w:b/>
          <w:color w:val="000000"/>
          <w:szCs w:val="28"/>
        </w:rPr>
        <w:t>экзамен</w:t>
      </w:r>
      <w:r w:rsidRPr="00D3508B">
        <w:rPr>
          <w:color w:val="000000"/>
          <w:szCs w:val="28"/>
        </w:rPr>
        <w:t>.</w:t>
      </w:r>
    </w:p>
    <w:p w:rsidR="00C80FD9" w:rsidRPr="00D3508B" w:rsidRDefault="00C80FD9" w:rsidP="00C80FD9">
      <w:pPr>
        <w:pStyle w:val="affa"/>
        <w:rPr>
          <w:b/>
          <w:color w:val="000000"/>
          <w:szCs w:val="28"/>
          <w:u w:val="single"/>
        </w:rPr>
      </w:pPr>
    </w:p>
    <w:p w:rsidR="00C80FD9" w:rsidRPr="00D3508B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D3508B">
        <w:rPr>
          <w:b/>
          <w:color w:val="000000"/>
          <w:szCs w:val="28"/>
        </w:rPr>
        <w:t xml:space="preserve"> Результаты освоения учебной дисциплины, подлежащие проверке. </w:t>
      </w:r>
    </w:p>
    <w:p w:rsidR="00C80FD9" w:rsidRPr="00D3508B" w:rsidRDefault="00C80FD9" w:rsidP="00C80FD9">
      <w:pPr>
        <w:pStyle w:val="affa"/>
        <w:ind w:firstLine="709"/>
        <w:rPr>
          <w:color w:val="000000"/>
          <w:szCs w:val="28"/>
        </w:rPr>
      </w:pPr>
      <w:r w:rsidRPr="00D3508B">
        <w:rPr>
          <w:color w:val="000000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C80FD9" w:rsidRPr="00D3508B" w:rsidRDefault="00C80FD9" w:rsidP="00C80FD9">
      <w:pPr>
        <w:pStyle w:val="affa"/>
        <w:ind w:firstLine="709"/>
        <w:rPr>
          <w:color w:val="000000"/>
          <w:szCs w:val="28"/>
        </w:rPr>
      </w:pPr>
    </w:p>
    <w:p w:rsidR="00C80FD9" w:rsidRPr="00D3508B" w:rsidRDefault="00C80FD9" w:rsidP="00C80FD9">
      <w:pPr>
        <w:pStyle w:val="affa"/>
        <w:ind w:firstLine="709"/>
        <w:jc w:val="right"/>
        <w:rPr>
          <w:b/>
          <w:color w:val="000000"/>
          <w:szCs w:val="28"/>
        </w:rPr>
      </w:pPr>
      <w:r w:rsidRPr="00D3508B">
        <w:rPr>
          <w:b/>
          <w:color w:val="000000"/>
          <w:szCs w:val="28"/>
        </w:rPr>
        <w:t>Таблица 1</w:t>
      </w:r>
    </w:p>
    <w:tbl>
      <w:tblPr>
        <w:tblStyle w:val="aff2"/>
        <w:tblW w:w="10845" w:type="dxa"/>
        <w:tblLook w:val="04A0" w:firstRow="1" w:lastRow="0" w:firstColumn="1" w:lastColumn="0" w:noHBand="0" w:noVBand="1"/>
      </w:tblPr>
      <w:tblGrid>
        <w:gridCol w:w="4644"/>
        <w:gridCol w:w="3969"/>
        <w:gridCol w:w="2232"/>
      </w:tblGrid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Результаты обучения:  умения, знания, общие и профессиональные компетенции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jc w:val="center"/>
              <w:rPr>
                <w:sz w:val="28"/>
                <w:szCs w:val="28"/>
                <w:lang w:bidi="en-US"/>
              </w:rPr>
            </w:pPr>
            <w:r w:rsidRPr="00D3508B">
              <w:rPr>
                <w:sz w:val="28"/>
                <w:szCs w:val="28"/>
                <w:lang w:bidi="en-US"/>
              </w:rPr>
              <w:t>Показатели оценки результата</w:t>
            </w:r>
          </w:p>
          <w:p w:rsidR="00C80FD9" w:rsidRPr="00D3508B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  <w:lang w:bidi="en-US"/>
              </w:rPr>
              <w:t>Форма контроля и оценивания</w:t>
            </w:r>
          </w:p>
        </w:tc>
      </w:tr>
      <w:tr w:rsidR="00C80FD9" w:rsidRPr="00D3508B" w:rsidTr="00FF1697">
        <w:tc>
          <w:tcPr>
            <w:tcW w:w="10845" w:type="dxa"/>
            <w:gridSpan w:val="3"/>
          </w:tcPr>
          <w:p w:rsidR="00C80FD9" w:rsidRPr="00D3508B" w:rsidRDefault="00C80FD9" w:rsidP="00C80FD9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D3508B">
              <w:rPr>
                <w:i/>
                <w:sz w:val="28"/>
                <w:szCs w:val="28"/>
              </w:rPr>
              <w:t>Уметь:</w:t>
            </w: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i/>
                <w:sz w:val="28"/>
                <w:szCs w:val="28"/>
              </w:rPr>
              <w:t>У 1</w:t>
            </w:r>
            <w:r w:rsidRPr="00D3508B">
              <w:rPr>
                <w:sz w:val="28"/>
                <w:szCs w:val="28"/>
              </w:rPr>
              <w:t>. Производить расчет на растяжение и сжатие на срез, смятие, кручение и изгиб.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</w:t>
            </w: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5.</w:t>
            </w:r>
            <w:r w:rsidRPr="00D3508B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Практическое задание, тестирование, устный опрос.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i/>
                <w:sz w:val="28"/>
                <w:szCs w:val="28"/>
              </w:rPr>
              <w:t>У 2</w:t>
            </w:r>
            <w:r w:rsidRPr="00D3508B">
              <w:rPr>
                <w:sz w:val="28"/>
                <w:szCs w:val="28"/>
              </w:rPr>
              <w:t>. Выбирать детали и узлы на основе анализа их свой</w:t>
            </w:r>
            <w:proofErr w:type="gramStart"/>
            <w:r w:rsidRPr="00D3508B">
              <w:rPr>
                <w:sz w:val="28"/>
                <w:szCs w:val="28"/>
              </w:rPr>
              <w:t>ств дл</w:t>
            </w:r>
            <w:proofErr w:type="gramEnd"/>
            <w:r w:rsidRPr="00D3508B">
              <w:rPr>
                <w:sz w:val="28"/>
                <w:szCs w:val="28"/>
              </w:rPr>
              <w:t>я конкретного применения.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5.</w:t>
            </w:r>
            <w:r w:rsidRPr="00D3508B">
              <w:rPr>
                <w:sz w:val="28"/>
                <w:szCs w:val="28"/>
              </w:rPr>
              <w:t xml:space="preserve"> Использовать информационно-коммуникационные </w:t>
            </w:r>
            <w:r w:rsidRPr="00D3508B">
              <w:rPr>
                <w:sz w:val="28"/>
                <w:szCs w:val="28"/>
              </w:rPr>
              <w:lastRenderedPageBreak/>
              <w:t xml:space="preserve">технологии в профессиональной деятельности.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9.</w:t>
            </w:r>
            <w:r w:rsidRPr="00D3508B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lastRenderedPageBreak/>
              <w:t>Правильное выполнение практических заданий, тестирование, устный опрос, экспертное оценивание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lastRenderedPageBreak/>
              <w:t>Практическое задание (задача), тест, устный вопрос, 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D3508B" w:rsidTr="00FF1697">
        <w:tc>
          <w:tcPr>
            <w:tcW w:w="10845" w:type="dxa"/>
            <w:gridSpan w:val="3"/>
          </w:tcPr>
          <w:p w:rsidR="00C80FD9" w:rsidRPr="00D3508B" w:rsidRDefault="00C80FD9" w:rsidP="00C80FD9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D3508B">
              <w:rPr>
                <w:i/>
                <w:sz w:val="28"/>
                <w:szCs w:val="28"/>
                <w:lang w:bidi="en-US"/>
              </w:rPr>
              <w:lastRenderedPageBreak/>
              <w:t>Знать:</w:t>
            </w: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З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 1</w:t>
            </w:r>
            <w:r w:rsidRPr="00D3508B">
              <w:rPr>
                <w:sz w:val="28"/>
                <w:szCs w:val="28"/>
              </w:rPr>
              <w:t>. Основные понятия и аксиомы теоретической механики, законы равновесия и перемещения тел.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Правильные ответы на устные вопросы и тесты, правильное решение задач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Устный опрос, тестирование, задача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З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 2</w:t>
            </w:r>
            <w:r w:rsidRPr="00D3508B">
              <w:rPr>
                <w:sz w:val="28"/>
                <w:szCs w:val="28"/>
              </w:rPr>
              <w:t>. Методики выполнения основных расчетов по теоретической механике, сопротивлению материалов и деталям машин.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З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 3</w:t>
            </w:r>
            <w:r w:rsidRPr="00D3508B">
              <w:rPr>
                <w:sz w:val="28"/>
                <w:szCs w:val="28"/>
              </w:rPr>
              <w:t>. Основы проектирования деталей и сборочных единиц.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D3508B" w:rsidTr="00FF1697">
        <w:tc>
          <w:tcPr>
            <w:tcW w:w="4644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З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 4</w:t>
            </w:r>
            <w:r w:rsidRPr="00D3508B">
              <w:rPr>
                <w:sz w:val="28"/>
                <w:szCs w:val="28"/>
              </w:rPr>
              <w:t>. Основы конструирования.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D3508B">
              <w:rPr>
                <w:i/>
                <w:sz w:val="28"/>
                <w:szCs w:val="28"/>
              </w:rPr>
              <w:t>ОК</w:t>
            </w:r>
            <w:proofErr w:type="gramEnd"/>
            <w:r w:rsidRPr="00D3508B">
              <w:rPr>
                <w:i/>
                <w:sz w:val="28"/>
                <w:szCs w:val="28"/>
              </w:rPr>
              <w:t xml:space="preserve"> 4.</w:t>
            </w:r>
            <w:r w:rsidRPr="00D3508B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i/>
                <w:sz w:val="28"/>
                <w:szCs w:val="28"/>
              </w:rPr>
              <w:t>ПК 1.3.</w:t>
            </w:r>
            <w:r w:rsidRPr="00D3508B">
              <w:rPr>
                <w:sz w:val="28"/>
                <w:szCs w:val="28"/>
              </w:rPr>
              <w:t xml:space="preserve"> Разрабатывать технологические процессы ремонта узлов и деталей.</w:t>
            </w:r>
          </w:p>
        </w:tc>
        <w:tc>
          <w:tcPr>
            <w:tcW w:w="3969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Экспертное оценивание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Экспертная оценка</w:t>
            </w:r>
          </w:p>
          <w:p w:rsidR="00C80FD9" w:rsidRPr="00D3508B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</w:tbl>
    <w:p w:rsidR="00FF1697" w:rsidRPr="00D3508B" w:rsidRDefault="00FF1697" w:rsidP="00A26D6C">
      <w:pPr>
        <w:pStyle w:val="affa"/>
        <w:ind w:firstLine="709"/>
        <w:rPr>
          <w:color w:val="000000"/>
          <w:szCs w:val="28"/>
        </w:rPr>
      </w:pPr>
    </w:p>
    <w:p w:rsidR="004B4154" w:rsidRPr="00D3508B" w:rsidRDefault="004B4154" w:rsidP="00A26D6C">
      <w:pPr>
        <w:pStyle w:val="affa"/>
        <w:ind w:firstLine="709"/>
        <w:rPr>
          <w:szCs w:val="28"/>
        </w:rPr>
      </w:pPr>
      <w:r w:rsidRPr="00D3508B">
        <w:rPr>
          <w:color w:val="000000"/>
          <w:szCs w:val="28"/>
        </w:rPr>
        <w:t xml:space="preserve"> </w:t>
      </w:r>
      <w:r w:rsidRPr="00D3508B">
        <w:rPr>
          <w:szCs w:val="28"/>
        </w:rPr>
        <w:t xml:space="preserve">Оценка индивидуальных образовательных достижений по результатам </w:t>
      </w:r>
      <w:r w:rsidRPr="00D3508B">
        <w:rPr>
          <w:spacing w:val="-3"/>
          <w:szCs w:val="28"/>
        </w:rPr>
        <w:t>т</w:t>
      </w:r>
      <w:r w:rsidRPr="00D3508B">
        <w:rPr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D3508B" w:rsidRDefault="004B4154" w:rsidP="004B4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Ind w:w="-1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D3508B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D3508B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D3508B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D3508B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D3508B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D3508B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D3508B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D3508B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D3508B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4B4154" w:rsidRPr="00D3508B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отлично</w:t>
            </w:r>
          </w:p>
        </w:tc>
      </w:tr>
      <w:tr w:rsidR="004B4154" w:rsidRPr="00D3508B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хорошо</w:t>
            </w:r>
          </w:p>
        </w:tc>
      </w:tr>
      <w:tr w:rsidR="004B4154" w:rsidRPr="00D3508B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удовлетворительно</w:t>
            </w:r>
          </w:p>
        </w:tc>
      </w:tr>
      <w:tr w:rsidR="004B4154" w:rsidRPr="00D3508B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B4154" w:rsidRPr="00D3508B" w:rsidRDefault="004B4154" w:rsidP="00124376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4B4154" w:rsidRPr="00D3508B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B4154" w:rsidRPr="00D3508B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85743C" w:rsidRPr="00D3508B" w:rsidRDefault="0085743C" w:rsidP="0085743C">
      <w:pPr>
        <w:jc w:val="center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>Билеты для проведения экзамена по Технической механике.</w:t>
      </w:r>
    </w:p>
    <w:p w:rsidR="0085743C" w:rsidRPr="00D3508B" w:rsidRDefault="0085743C" w:rsidP="004B4154">
      <w:pPr>
        <w:jc w:val="both"/>
        <w:rPr>
          <w:sz w:val="28"/>
          <w:szCs w:val="28"/>
        </w:rPr>
      </w:pPr>
    </w:p>
    <w:tbl>
      <w:tblPr>
        <w:tblStyle w:val="aff2"/>
        <w:tblW w:w="10740" w:type="dxa"/>
        <w:tblLook w:val="04A0" w:firstRow="1" w:lastRow="0" w:firstColumn="1" w:lastColumn="0" w:noHBand="0" w:noVBand="1"/>
      </w:tblPr>
      <w:tblGrid>
        <w:gridCol w:w="1101"/>
        <w:gridCol w:w="9639"/>
      </w:tblGrid>
      <w:tr w:rsidR="0085743C" w:rsidRPr="00D3508B" w:rsidTr="0085743C">
        <w:tc>
          <w:tcPr>
            <w:tcW w:w="1101" w:type="dxa"/>
          </w:tcPr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№ Билета</w:t>
            </w:r>
          </w:p>
        </w:tc>
        <w:tc>
          <w:tcPr>
            <w:tcW w:w="9639" w:type="dxa"/>
          </w:tcPr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Текст билета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понятия и определения статики.</w:t>
            </w:r>
          </w:p>
          <w:p w:rsidR="0085743C" w:rsidRPr="00D3508B" w:rsidRDefault="0085743C" w:rsidP="000A7AD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Чистый сдвиг. Формула зависимости между величинами </w:t>
            </w:r>
            <w:r w:rsidRPr="00D3508B">
              <w:rPr>
                <w:sz w:val="28"/>
                <w:szCs w:val="28"/>
                <w:lang w:val="en-US"/>
              </w:rPr>
              <w:t>E</w:t>
            </w:r>
            <w:r w:rsidRPr="00D3508B">
              <w:rPr>
                <w:sz w:val="28"/>
                <w:szCs w:val="28"/>
              </w:rPr>
              <w:t xml:space="preserve">, </w:t>
            </w:r>
            <w:r w:rsidRPr="00D3508B">
              <w:rPr>
                <w:sz w:val="28"/>
                <w:szCs w:val="28"/>
                <w:lang w:val="en-US"/>
              </w:rPr>
              <w:t>G</w:t>
            </w:r>
            <w:r w:rsidRPr="00D3508B">
              <w:rPr>
                <w:sz w:val="28"/>
                <w:szCs w:val="28"/>
              </w:rPr>
              <w:t xml:space="preserve">, μ . </w:t>
            </w:r>
          </w:p>
          <w:p w:rsidR="0085743C" w:rsidRPr="00D3508B" w:rsidRDefault="0085743C" w:rsidP="000A7ADA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717687C6" wp14:editId="6B43A5BF">
                  <wp:simplePos x="0" y="0"/>
                  <wp:positionH relativeFrom="column">
                    <wp:posOffset>2615565</wp:posOffset>
                  </wp:positionH>
                  <wp:positionV relativeFrom="paragraph">
                    <wp:posOffset>302895</wp:posOffset>
                  </wp:positionV>
                  <wp:extent cx="1638300" cy="781050"/>
                  <wp:effectExtent l="19050" t="0" r="0" b="0"/>
                  <wp:wrapNone/>
                  <wp:docPr id="1555" name="Рисунок 1555" descr="БезымянныйБ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5" descr="БезымянныйБ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6000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08B">
              <w:rPr>
                <w:sz w:val="28"/>
                <w:szCs w:val="28"/>
              </w:rPr>
              <w:t>Для данной балки построить эпюры поперечных сил  и  изгибающих моментов.</w:t>
            </w: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Аксиомы статики.</w:t>
            </w:r>
          </w:p>
          <w:p w:rsidR="0085743C" w:rsidRPr="00D3508B" w:rsidRDefault="0085743C" w:rsidP="000A7ADA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Внутренние силовые факторы (ВСФ).</w:t>
            </w:r>
          </w:p>
          <w:p w:rsidR="0085743C" w:rsidRPr="00D3508B" w:rsidRDefault="0085743C" w:rsidP="000A7ADA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координаты центра тяжести плоского сечения  (</w:t>
            </w:r>
            <w:r w:rsidRPr="00D3508B">
              <w:rPr>
                <w:sz w:val="28"/>
                <w:szCs w:val="28"/>
                <w:lang w:val="en-US"/>
              </w:rPr>
              <w:t>xc</w:t>
            </w:r>
            <w:r w:rsidRPr="00D3508B">
              <w:rPr>
                <w:sz w:val="28"/>
                <w:szCs w:val="28"/>
              </w:rPr>
              <w:t xml:space="preserve">; </w:t>
            </w:r>
            <w:proofErr w:type="spellStart"/>
            <w:r w:rsidRPr="00D3508B">
              <w:rPr>
                <w:sz w:val="28"/>
                <w:szCs w:val="28"/>
                <w:lang w:val="en-US"/>
              </w:rPr>
              <w:t>yc</w:t>
            </w:r>
            <w:proofErr w:type="spellEnd"/>
            <w:r w:rsidRPr="00D3508B">
              <w:rPr>
                <w:sz w:val="28"/>
                <w:szCs w:val="28"/>
              </w:rPr>
              <w:t>).</w:t>
            </w:r>
          </w:p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1D3A831B" wp14:editId="68C459E1">
                  <wp:extent cx="1743075" cy="1104900"/>
                  <wp:effectExtent l="19050" t="0" r="9525" b="0"/>
                  <wp:docPr id="1557" name="Рисунок 1557" descr="БезымянныйБ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7" descr="БезымянныйБ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79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Связи и их реакции. </w:t>
            </w:r>
          </w:p>
          <w:p w:rsidR="0085743C" w:rsidRPr="00D3508B" w:rsidRDefault="0085743C" w:rsidP="000A7AD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Метод сечений. </w:t>
            </w:r>
          </w:p>
          <w:p w:rsidR="0085743C" w:rsidRPr="00D3508B" w:rsidRDefault="0085743C" w:rsidP="000A7AD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В поперечных сечениях стального вала возникает крутящий момент</w:t>
            </w:r>
          </w:p>
          <w:p w:rsidR="0085743C" w:rsidRPr="00D3508B" w:rsidRDefault="0085743C" w:rsidP="0085743C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</w:t>
            </w:r>
            <w:proofErr w:type="spellStart"/>
            <w:r w:rsidRPr="00D3508B">
              <w:rPr>
                <w:sz w:val="28"/>
                <w:szCs w:val="28"/>
              </w:rPr>
              <w:t>М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proofErr w:type="spellEnd"/>
            <w:r w:rsidRPr="00D3508B">
              <w:rPr>
                <w:sz w:val="28"/>
                <w:szCs w:val="28"/>
              </w:rPr>
              <w:t xml:space="preserve"> = 2000Нм. Проверить прочность вала, если его диаметр </w:t>
            </w:r>
            <w:r w:rsidRPr="00D3508B">
              <w:rPr>
                <w:sz w:val="28"/>
                <w:szCs w:val="28"/>
                <w:lang w:val="en-US"/>
              </w:rPr>
              <w:t>d</w:t>
            </w:r>
            <w:r w:rsidRPr="00D3508B">
              <w:rPr>
                <w:sz w:val="28"/>
                <w:szCs w:val="28"/>
              </w:rPr>
              <w:t xml:space="preserve"> = 70мм,</w:t>
            </w:r>
          </w:p>
          <w:p w:rsidR="0085743C" w:rsidRPr="00D3508B" w:rsidRDefault="0085743C" w:rsidP="0085743C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 [</w:t>
            </w:r>
            <w:r w:rsidRPr="00D3508B">
              <w:rPr>
                <w:rFonts w:ascii="Palatino Linotype" w:hAnsi="Palatino Linotype"/>
                <w:sz w:val="28"/>
                <w:szCs w:val="28"/>
                <w:lang w:val="el-GR"/>
              </w:rPr>
              <w:t>τ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r w:rsidRPr="00D3508B">
              <w:rPr>
                <w:sz w:val="28"/>
                <w:szCs w:val="28"/>
              </w:rPr>
              <w:t xml:space="preserve">] = 45МПа. 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Проекция силы на ось, правила знаков.</w:t>
            </w:r>
          </w:p>
          <w:p w:rsidR="0085743C" w:rsidRPr="00D3508B" w:rsidRDefault="0085743C" w:rsidP="000A7ADA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задачи сопромата. Виды деформаций.</w:t>
            </w:r>
          </w:p>
          <w:p w:rsidR="0085743C" w:rsidRPr="00D3508B" w:rsidRDefault="0085743C" w:rsidP="0085743C">
            <w:pPr>
              <w:ind w:left="36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3. Определить опорные реакции данной балки.</w:t>
            </w:r>
          </w:p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4FB8F9FC" wp14:editId="065B0BF2">
                  <wp:extent cx="1731773" cy="1025327"/>
                  <wp:effectExtent l="19050" t="0" r="1777" b="0"/>
                  <wp:docPr id="1559" name="Рисунок 1559" descr="БезымянныйБ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 descr="БезымянныйБ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418" cy="1031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Аналитическое условие равновесия плоской системы сходящихся сил.</w:t>
            </w:r>
          </w:p>
          <w:p w:rsidR="0085743C" w:rsidRPr="00D3508B" w:rsidRDefault="0085743C" w:rsidP="000A7ADA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Геометрическая схематизация элементов конструкции. </w:t>
            </w:r>
          </w:p>
          <w:p w:rsidR="0085743C" w:rsidRPr="00D3508B" w:rsidRDefault="0085743C" w:rsidP="000A7ADA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Для заданного стального бруса построить эпюры продольных сил и нормальных напряжений, если </w:t>
            </w:r>
            <w:r w:rsidRPr="00D3508B">
              <w:rPr>
                <w:sz w:val="28"/>
                <w:szCs w:val="28"/>
                <w:lang w:val="en-US"/>
              </w:rPr>
              <w:t>S</w:t>
            </w:r>
            <w:r w:rsidRPr="00D3508B">
              <w:rPr>
                <w:sz w:val="28"/>
                <w:szCs w:val="28"/>
                <w:vertAlign w:val="subscript"/>
              </w:rPr>
              <w:t>1</w:t>
            </w:r>
            <w:r w:rsidRPr="00D3508B">
              <w:rPr>
                <w:sz w:val="28"/>
                <w:szCs w:val="28"/>
              </w:rPr>
              <w:t xml:space="preserve"> = 50мм</w:t>
            </w:r>
            <w:r w:rsidRPr="00D3508B">
              <w:rPr>
                <w:sz w:val="28"/>
                <w:szCs w:val="28"/>
                <w:vertAlign w:val="superscript"/>
              </w:rPr>
              <w:t>2</w:t>
            </w:r>
            <w:r w:rsidRPr="00D3508B">
              <w:rPr>
                <w:sz w:val="28"/>
                <w:szCs w:val="28"/>
              </w:rPr>
              <w:t xml:space="preserve">; </w:t>
            </w:r>
            <w:r w:rsidRPr="00D3508B">
              <w:rPr>
                <w:sz w:val="28"/>
                <w:szCs w:val="28"/>
                <w:lang w:val="en-US"/>
              </w:rPr>
              <w:t>S</w:t>
            </w:r>
            <w:r w:rsidRPr="00D3508B">
              <w:rPr>
                <w:sz w:val="28"/>
                <w:szCs w:val="28"/>
                <w:vertAlign w:val="subscript"/>
              </w:rPr>
              <w:t>2</w:t>
            </w:r>
            <w:r w:rsidRPr="00D3508B">
              <w:rPr>
                <w:sz w:val="28"/>
                <w:szCs w:val="28"/>
              </w:rPr>
              <w:t xml:space="preserve"> = 100мм</w:t>
            </w:r>
            <w:r w:rsidRPr="00D3508B">
              <w:rPr>
                <w:sz w:val="28"/>
                <w:szCs w:val="28"/>
                <w:vertAlign w:val="superscript"/>
              </w:rPr>
              <w:t>2</w:t>
            </w:r>
            <w:r w:rsidRPr="00D3508B">
              <w:rPr>
                <w:sz w:val="28"/>
                <w:szCs w:val="28"/>
              </w:rPr>
              <w:t xml:space="preserve">;                                                                                   </w:t>
            </w:r>
          </w:p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6DE5FCC2" wp14:editId="2B1E8102">
                  <wp:extent cx="1624291" cy="920170"/>
                  <wp:effectExtent l="19050" t="0" r="0" b="0"/>
                  <wp:docPr id="1561" name="Рисунок 1561" descr="Б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 descr="Б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69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993" cy="922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Момент силы относительно точки.</w:t>
            </w:r>
          </w:p>
          <w:p w:rsidR="0085743C" w:rsidRPr="00D3508B" w:rsidRDefault="0085743C" w:rsidP="000A7ADA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Классификация нагрузок.</w:t>
            </w:r>
          </w:p>
          <w:p w:rsidR="0085743C" w:rsidRPr="00D3508B" w:rsidRDefault="0085743C" w:rsidP="000A7ADA">
            <w:pPr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Для данного сечения вычислить осевые моменты  инерции (</w:t>
            </w:r>
            <w:r w:rsidRPr="00D3508B">
              <w:rPr>
                <w:sz w:val="28"/>
                <w:szCs w:val="28"/>
                <w:lang w:val="en-US"/>
              </w:rPr>
              <w:t>I</w:t>
            </w:r>
            <w:r w:rsidRPr="00D3508B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D3508B">
              <w:rPr>
                <w:sz w:val="28"/>
                <w:szCs w:val="28"/>
              </w:rPr>
              <w:t xml:space="preserve">; </w:t>
            </w:r>
            <w:proofErr w:type="spellStart"/>
            <w:r w:rsidRPr="00D3508B">
              <w:rPr>
                <w:sz w:val="28"/>
                <w:szCs w:val="28"/>
                <w:lang w:val="en-US"/>
              </w:rPr>
              <w:t>I</w:t>
            </w:r>
            <w:r w:rsidRPr="00D3508B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D3508B">
              <w:rPr>
                <w:sz w:val="28"/>
                <w:szCs w:val="28"/>
              </w:rPr>
              <w:t xml:space="preserve">)        </w:t>
            </w:r>
            <w:r w:rsidRPr="00D3508B">
              <w:rPr>
                <w:sz w:val="28"/>
                <w:szCs w:val="28"/>
              </w:rPr>
              <w:tab/>
            </w: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4C47FE2C" wp14:editId="00EEACAA">
                  <wp:extent cx="1669564" cy="1000125"/>
                  <wp:effectExtent l="19050" t="0" r="6836" b="0"/>
                  <wp:docPr id="1563" name="Рисунок 1563" descr="Б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 descr="Б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t="94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564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Пара сил и её свойства.</w:t>
            </w:r>
          </w:p>
          <w:p w:rsidR="0085743C" w:rsidRPr="00D3508B" w:rsidRDefault="0085743C" w:rsidP="000A7ADA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Модель материала применяемого при расчетах.</w:t>
            </w:r>
          </w:p>
          <w:p w:rsidR="0085743C" w:rsidRPr="00D3508B" w:rsidRDefault="0085743C" w:rsidP="000A7ADA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реакции стержней. Массой стержней пренебречь.</w:t>
            </w:r>
          </w:p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5F629E98" wp14:editId="656B06D5">
                  <wp:extent cx="1098798" cy="1019175"/>
                  <wp:effectExtent l="19050" t="0" r="6102" b="0"/>
                  <wp:docPr id="1565" name="Рисунок 1565" descr="Б,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5" descr="Б,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709" cy="1020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ind w:left="360" w:firstLine="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Условия равновесия плоской системы пар сил.</w:t>
            </w:r>
          </w:p>
          <w:p w:rsidR="0085743C" w:rsidRPr="00D3508B" w:rsidRDefault="0085743C" w:rsidP="000A7ADA">
            <w:pPr>
              <w:numPr>
                <w:ilvl w:val="0"/>
                <w:numId w:val="13"/>
              </w:numPr>
              <w:ind w:left="360" w:firstLine="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виды деформированных состояний.</w:t>
            </w:r>
          </w:p>
          <w:p w:rsidR="0085743C" w:rsidRPr="00D3508B" w:rsidRDefault="0085743C" w:rsidP="000A7ADA">
            <w:pPr>
              <w:numPr>
                <w:ilvl w:val="0"/>
                <w:numId w:val="13"/>
              </w:numPr>
              <w:tabs>
                <w:tab w:val="clear" w:pos="720"/>
                <w:tab w:val="num" w:pos="240"/>
              </w:tabs>
              <w:ind w:left="360" w:firstLine="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Определить линейную скорость и ускорение точки, отстоящей от оси вращения на </w:t>
            </w:r>
            <w:r w:rsidRPr="00D3508B">
              <w:rPr>
                <w:sz w:val="28"/>
                <w:szCs w:val="28"/>
                <w:lang w:val="en-US"/>
              </w:rPr>
              <w:t>r</w:t>
            </w:r>
            <w:r w:rsidRPr="00D3508B">
              <w:rPr>
                <w:sz w:val="28"/>
                <w:szCs w:val="28"/>
              </w:rPr>
              <w:t xml:space="preserve"> = 2м, при 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</w:rPr>
              <w:t xml:space="preserve"> = 2сек, если тело вращается по закону </w:t>
            </w:r>
            <w:r w:rsidRPr="00D3508B">
              <w:rPr>
                <w:position w:val="-10"/>
                <w:sz w:val="28"/>
                <w:szCs w:val="28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.75pt" o:ole="">
                  <v:imagedata r:id="rId15" o:title=""/>
                </v:shape>
                <o:OLEObject Type="Embed" ProgID="Equation.3" ShapeID="_x0000_i1025" DrawAspect="Content" ObjectID="_1586079392" r:id="rId16"/>
              </w:object>
            </w:r>
            <w:r w:rsidRPr="00D3508B">
              <w:rPr>
                <w:sz w:val="28"/>
                <w:szCs w:val="28"/>
              </w:rPr>
              <w:t xml:space="preserve"> = 2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  <w:vertAlign w:val="superscript"/>
              </w:rPr>
              <w:t>3</w:t>
            </w:r>
            <w:r w:rsidRPr="00D3508B">
              <w:rPr>
                <w:sz w:val="28"/>
                <w:szCs w:val="28"/>
              </w:rPr>
              <w:t xml:space="preserve"> + 5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</w:rPr>
              <w:t>.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Классификация нагрузок и виды опор.</w:t>
            </w:r>
          </w:p>
          <w:p w:rsidR="0085743C" w:rsidRPr="00D3508B" w:rsidRDefault="0085743C" w:rsidP="000A7ADA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Построение эпюр продольных сил и нормальных напряжений при растяжении и сжатии (можно  конкретном на примере). </w:t>
            </w:r>
          </w:p>
          <w:p w:rsidR="0085743C" w:rsidRPr="00D3508B" w:rsidRDefault="0085743C" w:rsidP="000A7ADA">
            <w:pPr>
              <w:numPr>
                <w:ilvl w:val="0"/>
                <w:numId w:val="14"/>
              </w:numPr>
              <w:tabs>
                <w:tab w:val="clear" w:pos="720"/>
                <w:tab w:val="num" w:pos="360"/>
              </w:tabs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Поезд движется по криволинейному пути со скоростью 72км/ч. Определить величину тормозного пути, если ускорение торможения а = 0,5 м/с</w:t>
            </w:r>
            <w:proofErr w:type="gramStart"/>
            <w:r w:rsidRPr="00D3508B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D3508B">
              <w:rPr>
                <w:sz w:val="28"/>
                <w:szCs w:val="28"/>
              </w:rPr>
              <w:t>.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Уравнения равновесия плоской системы произвольно расположенных сил (три формы).</w:t>
            </w:r>
          </w:p>
          <w:p w:rsidR="0085743C" w:rsidRPr="00D3508B" w:rsidRDefault="0085743C" w:rsidP="000A7ADA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Внутренние силовые факторы при растяжении и сжатии. Правило знаков.</w:t>
            </w:r>
          </w:p>
          <w:p w:rsidR="0085743C" w:rsidRPr="00D3508B" w:rsidRDefault="0085743C" w:rsidP="000A7ADA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координаты центра тяжести плоского сечения (</w:t>
            </w:r>
            <w:proofErr w:type="spellStart"/>
            <w:r w:rsidRPr="00D3508B">
              <w:rPr>
                <w:sz w:val="28"/>
                <w:szCs w:val="28"/>
              </w:rPr>
              <w:t>хс</w:t>
            </w:r>
            <w:proofErr w:type="spellEnd"/>
            <w:r w:rsidRPr="00D3508B">
              <w:rPr>
                <w:sz w:val="28"/>
                <w:szCs w:val="28"/>
              </w:rPr>
              <w:t xml:space="preserve"> </w:t>
            </w:r>
            <w:proofErr w:type="gramStart"/>
            <w:r w:rsidRPr="00D3508B">
              <w:rPr>
                <w:sz w:val="28"/>
                <w:szCs w:val="28"/>
              </w:rPr>
              <w:t>;у</w:t>
            </w:r>
            <w:proofErr w:type="gramEnd"/>
            <w:r w:rsidRPr="00D3508B">
              <w:rPr>
                <w:sz w:val="28"/>
                <w:szCs w:val="28"/>
              </w:rPr>
              <w:t>с).</w:t>
            </w:r>
          </w:p>
          <w:p w:rsidR="0085743C" w:rsidRPr="00D3508B" w:rsidRDefault="0085743C" w:rsidP="0085743C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5F207F9" wp14:editId="4128B931">
                  <wp:extent cx="1592580" cy="1219200"/>
                  <wp:effectExtent l="19050" t="0" r="7620" b="0"/>
                  <wp:docPr id="1570" name="Рисунок 1570" descr="Б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0" descr="Б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t="92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85743C" w:rsidRPr="00D3508B" w:rsidRDefault="0085743C" w:rsidP="000A7ADA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Уравнение равновесия пространственной системы произвольно расположенных сил.</w:t>
            </w:r>
          </w:p>
          <w:p w:rsidR="0085743C" w:rsidRPr="00D3508B" w:rsidRDefault="0085743C" w:rsidP="000A7ADA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Напряжение нормальное, касательное.</w:t>
            </w:r>
          </w:p>
          <w:p w:rsidR="0085743C" w:rsidRPr="00D3508B" w:rsidRDefault="0085743C" w:rsidP="000A7ADA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2556F8E" wp14:editId="32A583DC">
                  <wp:simplePos x="0" y="0"/>
                  <wp:positionH relativeFrom="column">
                    <wp:posOffset>2444115</wp:posOffset>
                  </wp:positionH>
                  <wp:positionV relativeFrom="paragraph">
                    <wp:posOffset>208915</wp:posOffset>
                  </wp:positionV>
                  <wp:extent cx="1847850" cy="809625"/>
                  <wp:effectExtent l="19050" t="0" r="0" b="0"/>
                  <wp:wrapNone/>
                  <wp:docPr id="1573" name="Рисунок 1573" descr="Б-11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3" descr="Б-11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08B">
              <w:rPr>
                <w:sz w:val="28"/>
                <w:szCs w:val="28"/>
              </w:rPr>
              <w:t>Для данной балки построить эпюры поперечных сил изгибающих моментов.</w:t>
            </w: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  <w:p w:rsidR="0085743C" w:rsidRPr="00D3508B" w:rsidRDefault="0085743C" w:rsidP="0085743C">
            <w:pPr>
              <w:rPr>
                <w:sz w:val="28"/>
                <w:szCs w:val="28"/>
              </w:rPr>
            </w:pPr>
          </w:p>
          <w:p w:rsidR="0085743C" w:rsidRPr="00D3508B" w:rsidRDefault="0085743C" w:rsidP="0085743C">
            <w:pPr>
              <w:ind w:left="360"/>
              <w:rPr>
                <w:sz w:val="28"/>
                <w:szCs w:val="28"/>
              </w:rPr>
            </w:pP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Момент силы относительно оси.</w:t>
            </w:r>
          </w:p>
          <w:p w:rsidR="006B72C0" w:rsidRPr="00D3508B" w:rsidRDefault="006B72C0" w:rsidP="000A7ADA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Крутящий момент, правило знаков, построение эпюр при кручении.</w:t>
            </w:r>
          </w:p>
          <w:p w:rsidR="006B72C0" w:rsidRPr="00D3508B" w:rsidRDefault="006B72C0" w:rsidP="000A7ADA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для каждого участка стального бруса удлинение (укорочение), т.е. Δ</w:t>
            </w:r>
            <w:r w:rsidRPr="00D3508B">
              <w:rPr>
                <w:sz w:val="28"/>
                <w:szCs w:val="28"/>
                <w:lang w:val="en-US"/>
              </w:rPr>
              <w:t>l</w:t>
            </w:r>
            <w:r w:rsidRPr="00D3508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D3508B">
              <w:rPr>
                <w:sz w:val="28"/>
                <w:szCs w:val="28"/>
              </w:rPr>
              <w:t>,  Δ</w:t>
            </w:r>
            <w:r w:rsidRPr="00D3508B">
              <w:rPr>
                <w:sz w:val="28"/>
                <w:szCs w:val="28"/>
                <w:lang w:val="en-US"/>
              </w:rPr>
              <w:t>l</w:t>
            </w:r>
            <w:r w:rsidRPr="00D3508B">
              <w:rPr>
                <w:sz w:val="28"/>
                <w:szCs w:val="28"/>
                <w:vertAlign w:val="subscript"/>
              </w:rPr>
              <w:t>общ.</w:t>
            </w:r>
            <w:r w:rsidRPr="00D3508B">
              <w:rPr>
                <w:sz w:val="28"/>
                <w:szCs w:val="28"/>
              </w:rPr>
              <w:t>, если</w:t>
            </w:r>
            <w:proofErr w:type="gramStart"/>
            <w:r w:rsidRPr="00D3508B">
              <w:rPr>
                <w:sz w:val="28"/>
                <w:szCs w:val="28"/>
              </w:rPr>
              <w:t xml:space="preserve"> Е</w:t>
            </w:r>
            <w:proofErr w:type="gramEnd"/>
            <w:r w:rsidRPr="00D3508B">
              <w:rPr>
                <w:sz w:val="28"/>
                <w:szCs w:val="28"/>
              </w:rPr>
              <w:t xml:space="preserve"> = 2</w:t>
            </w:r>
            <w:r w:rsidRPr="00D3508B">
              <w:rPr>
                <w:position w:val="-4"/>
                <w:sz w:val="28"/>
                <w:szCs w:val="28"/>
              </w:rPr>
              <w:object w:dxaOrig="180" w:dyaOrig="200">
                <v:shape id="_x0000_i1026" type="#_x0000_t75" style="width:9pt;height:9.75pt" o:ole="">
                  <v:imagedata r:id="rId19" o:title=""/>
                </v:shape>
                <o:OLEObject Type="Embed" ProgID="Equation.3" ShapeID="_x0000_i1026" DrawAspect="Content" ObjectID="_1586079393" r:id="rId20"/>
              </w:object>
            </w:r>
            <w:r w:rsidRPr="00D3508B">
              <w:rPr>
                <w:sz w:val="28"/>
                <w:szCs w:val="28"/>
              </w:rPr>
              <w:t>10</w:t>
            </w:r>
            <w:r w:rsidRPr="00D3508B">
              <w:rPr>
                <w:sz w:val="28"/>
                <w:szCs w:val="28"/>
                <w:vertAlign w:val="superscript"/>
              </w:rPr>
              <w:t>2</w:t>
            </w:r>
            <w:r w:rsidRPr="00D3508B">
              <w:rPr>
                <w:sz w:val="28"/>
                <w:szCs w:val="28"/>
              </w:rPr>
              <w:t xml:space="preserve"> Н/мм</w:t>
            </w:r>
            <w:r w:rsidRPr="00D3508B">
              <w:rPr>
                <w:sz w:val="28"/>
                <w:szCs w:val="28"/>
                <w:vertAlign w:val="superscript"/>
              </w:rPr>
              <w:t>2</w:t>
            </w:r>
            <w:r w:rsidRPr="00D3508B">
              <w:rPr>
                <w:sz w:val="28"/>
                <w:szCs w:val="28"/>
              </w:rPr>
              <w:t>.</w:t>
            </w:r>
          </w:p>
          <w:p w:rsidR="0085743C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12C070A2" wp14:editId="7BADA4EE">
                  <wp:extent cx="2152650" cy="1188911"/>
                  <wp:effectExtent l="19050" t="0" r="0" b="0"/>
                  <wp:docPr id="1576" name="Рисунок 1576" descr="Б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6" descr="Б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188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Координаты центра тяжести плоских фигур (</w:t>
            </w:r>
            <w:proofErr w:type="spellStart"/>
            <w:r w:rsidRPr="00D3508B">
              <w:rPr>
                <w:sz w:val="28"/>
                <w:szCs w:val="28"/>
              </w:rPr>
              <w:t>хс</w:t>
            </w:r>
            <w:proofErr w:type="spellEnd"/>
            <w:r w:rsidRPr="00D3508B">
              <w:rPr>
                <w:sz w:val="28"/>
                <w:szCs w:val="28"/>
              </w:rPr>
              <w:t xml:space="preserve"> </w:t>
            </w:r>
            <w:proofErr w:type="gramStart"/>
            <w:r w:rsidRPr="00D3508B">
              <w:rPr>
                <w:sz w:val="28"/>
                <w:szCs w:val="28"/>
              </w:rPr>
              <w:t>;у</w:t>
            </w:r>
            <w:proofErr w:type="gramEnd"/>
            <w:r w:rsidRPr="00D3508B">
              <w:rPr>
                <w:sz w:val="28"/>
                <w:szCs w:val="28"/>
              </w:rPr>
              <w:t>с).</w:t>
            </w:r>
          </w:p>
          <w:p w:rsidR="006B72C0" w:rsidRPr="00D3508B" w:rsidRDefault="006B72C0" w:rsidP="000A7ADA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Основные механические характеристики материала. </w:t>
            </w:r>
          </w:p>
          <w:p w:rsidR="006B72C0" w:rsidRPr="00D3508B" w:rsidRDefault="006B72C0" w:rsidP="000A7ADA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Для данной балки определить реакции опор.</w:t>
            </w:r>
          </w:p>
          <w:p w:rsidR="0085743C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4F9D3380" wp14:editId="5CCD84D9">
                  <wp:extent cx="2276475" cy="923925"/>
                  <wp:effectExtent l="19050" t="0" r="9525" b="0"/>
                  <wp:docPr id="1579" name="Рисунок 1579" descr="Б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9" descr="Б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 t="8264" b="115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Трение скольжения и трение качения.</w:t>
            </w:r>
          </w:p>
          <w:p w:rsidR="006B72C0" w:rsidRPr="00D3508B" w:rsidRDefault="006B72C0" w:rsidP="000A7ADA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Расчеты на прочность при растяжении и сжатии.</w:t>
            </w:r>
          </w:p>
          <w:p w:rsidR="006B72C0" w:rsidRPr="00D3508B" w:rsidRDefault="006B72C0" w:rsidP="000A7ADA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реакции стержней. Массой стержней  пренебречь.</w:t>
            </w:r>
          </w:p>
          <w:p w:rsidR="0085743C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536E6062" wp14:editId="4C746A7D">
                  <wp:extent cx="1161431" cy="781050"/>
                  <wp:effectExtent l="19050" t="0" r="619" b="0"/>
                  <wp:docPr id="1581" name="Рисунок 1581" descr="Б-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1" descr="Б-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 b="114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31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кинематические параметры: траектория, скорость, ускорение.</w:t>
            </w:r>
          </w:p>
          <w:p w:rsidR="006B72C0" w:rsidRPr="00D3508B" w:rsidRDefault="006B72C0" w:rsidP="000A7ADA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Перемещения и деформации при растяжении и сжатии. Закон Гука. </w:t>
            </w:r>
          </w:p>
          <w:p w:rsidR="006B72C0" w:rsidRPr="00D3508B" w:rsidRDefault="006B72C0" w:rsidP="000A7ADA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92623EA" wp14:editId="373C8E11">
                  <wp:simplePos x="0" y="0"/>
                  <wp:positionH relativeFrom="column">
                    <wp:posOffset>2701290</wp:posOffset>
                  </wp:positionH>
                  <wp:positionV relativeFrom="paragraph">
                    <wp:posOffset>193675</wp:posOffset>
                  </wp:positionV>
                  <wp:extent cx="1590675" cy="781050"/>
                  <wp:effectExtent l="19050" t="0" r="9525" b="0"/>
                  <wp:wrapNone/>
                  <wp:docPr id="1583" name="Рисунок 1583" descr="Б-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Б-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 b="11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08B">
              <w:rPr>
                <w:sz w:val="28"/>
                <w:szCs w:val="28"/>
              </w:rPr>
              <w:t xml:space="preserve">Для данной балки построить эпюры поперечных сил и изгибающих моментов.                </w:t>
            </w:r>
          </w:p>
          <w:p w:rsidR="006B72C0" w:rsidRPr="00D3508B" w:rsidRDefault="006B72C0" w:rsidP="006B72C0">
            <w:pPr>
              <w:rPr>
                <w:sz w:val="28"/>
                <w:szCs w:val="28"/>
              </w:rPr>
            </w:pPr>
          </w:p>
          <w:p w:rsidR="0085743C" w:rsidRPr="00D3508B" w:rsidRDefault="006B72C0" w:rsidP="006B72C0">
            <w:p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        </w:t>
            </w:r>
          </w:p>
          <w:p w:rsidR="006B72C0" w:rsidRPr="00D3508B" w:rsidRDefault="006B72C0" w:rsidP="006B72C0">
            <w:pPr>
              <w:rPr>
                <w:sz w:val="28"/>
                <w:szCs w:val="28"/>
              </w:rPr>
            </w:pP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Виды движения точки.</w:t>
            </w:r>
          </w:p>
          <w:p w:rsidR="006B72C0" w:rsidRPr="00D3508B" w:rsidRDefault="006B72C0" w:rsidP="000A7ADA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Осевых моментов инерции простейших сечений.</w:t>
            </w:r>
          </w:p>
          <w:p w:rsidR="006B72C0" w:rsidRPr="00D3508B" w:rsidRDefault="006B72C0" w:rsidP="000A7ADA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2922F5A6" wp14:editId="3D36A21E">
                  <wp:simplePos x="0" y="0"/>
                  <wp:positionH relativeFrom="column">
                    <wp:posOffset>2148840</wp:posOffset>
                  </wp:positionH>
                  <wp:positionV relativeFrom="paragraph">
                    <wp:posOffset>180340</wp:posOffset>
                  </wp:positionV>
                  <wp:extent cx="1485900" cy="781050"/>
                  <wp:effectExtent l="19050" t="0" r="0" b="0"/>
                  <wp:wrapNone/>
                  <wp:docPr id="1585" name="Рисунок 1585" descr="Б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5" descr="Б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08B">
              <w:rPr>
                <w:sz w:val="28"/>
                <w:szCs w:val="28"/>
              </w:rPr>
              <w:t xml:space="preserve">Для данной балки построить эпюры продольных сил и нормальных напряжений.                        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Способы задания движения точки.</w:t>
            </w:r>
          </w:p>
          <w:p w:rsidR="006B72C0" w:rsidRPr="00D3508B" w:rsidRDefault="006B72C0" w:rsidP="000A7ADA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Практические расчеты на срез. </w:t>
            </w:r>
          </w:p>
          <w:p w:rsidR="006B72C0" w:rsidRPr="00D3508B" w:rsidRDefault="006B72C0" w:rsidP="000A7ADA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осевые моменты инерции для данного сечения (</w:t>
            </w:r>
            <w:r w:rsidRPr="00D3508B">
              <w:rPr>
                <w:sz w:val="28"/>
                <w:szCs w:val="28"/>
                <w:lang w:val="en-US"/>
              </w:rPr>
              <w:t>Ix</w:t>
            </w:r>
            <w:proofErr w:type="gramStart"/>
            <w:r w:rsidRPr="00D3508B">
              <w:rPr>
                <w:sz w:val="28"/>
                <w:szCs w:val="28"/>
              </w:rPr>
              <w:t xml:space="preserve"> ;</w:t>
            </w:r>
            <w:proofErr w:type="gramEnd"/>
            <w:r w:rsidRPr="00D3508B">
              <w:rPr>
                <w:sz w:val="28"/>
                <w:szCs w:val="28"/>
              </w:rPr>
              <w:t xml:space="preserve"> </w:t>
            </w:r>
            <w:proofErr w:type="spellStart"/>
            <w:r w:rsidRPr="00D3508B">
              <w:rPr>
                <w:sz w:val="28"/>
                <w:szCs w:val="28"/>
                <w:lang w:val="en-US"/>
              </w:rPr>
              <w:t>Iy</w:t>
            </w:r>
            <w:proofErr w:type="spellEnd"/>
            <w:r w:rsidRPr="00D3508B">
              <w:rPr>
                <w:sz w:val="28"/>
                <w:szCs w:val="28"/>
              </w:rPr>
              <w:t>) .</w:t>
            </w:r>
          </w:p>
          <w:p w:rsidR="0085743C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73F6374E" wp14:editId="47B4A671">
                  <wp:extent cx="1276350" cy="1033445"/>
                  <wp:effectExtent l="19050" t="0" r="0" b="0"/>
                  <wp:docPr id="1587" name="Рисунок 1587" descr="Б-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 descr="Б-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499" cy="1033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Простейшие движения твердого тела.</w:t>
            </w:r>
          </w:p>
          <w:p w:rsidR="006B72C0" w:rsidRPr="00D3508B" w:rsidRDefault="006B72C0" w:rsidP="000A7ADA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Практические расчеты на смятие.</w:t>
            </w:r>
          </w:p>
          <w:p w:rsidR="006B72C0" w:rsidRPr="00D3508B" w:rsidRDefault="006B72C0" w:rsidP="000A7ADA">
            <w:pPr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В поперечных сечениях стального вала возникает </w:t>
            </w:r>
            <w:proofErr w:type="gramStart"/>
            <w:r w:rsidRPr="00D3508B">
              <w:rPr>
                <w:sz w:val="28"/>
                <w:szCs w:val="28"/>
              </w:rPr>
              <w:t>крутящейся</w:t>
            </w:r>
            <w:proofErr w:type="gramEnd"/>
            <w:r w:rsidRPr="00D3508B">
              <w:rPr>
                <w:sz w:val="28"/>
                <w:szCs w:val="28"/>
              </w:rPr>
              <w:t xml:space="preserve"> момент</w:t>
            </w:r>
          </w:p>
          <w:p w:rsidR="0085743C" w:rsidRPr="00D3508B" w:rsidRDefault="006B72C0" w:rsidP="006B72C0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</w:t>
            </w:r>
            <w:proofErr w:type="spellStart"/>
            <w:r w:rsidRPr="00D3508B">
              <w:rPr>
                <w:sz w:val="28"/>
                <w:szCs w:val="28"/>
              </w:rPr>
              <w:t>М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proofErr w:type="spellEnd"/>
            <w:r w:rsidRPr="00D3508B">
              <w:rPr>
                <w:sz w:val="28"/>
                <w:szCs w:val="28"/>
              </w:rPr>
              <w:t xml:space="preserve"> = 3200Нм. Проверить прочность вала, если </w:t>
            </w:r>
            <w:r w:rsidRPr="00D3508B">
              <w:rPr>
                <w:sz w:val="28"/>
                <w:szCs w:val="28"/>
                <w:lang w:val="en-US"/>
              </w:rPr>
              <w:t>d</w:t>
            </w:r>
            <w:r w:rsidRPr="00D3508B">
              <w:rPr>
                <w:sz w:val="28"/>
                <w:szCs w:val="28"/>
              </w:rPr>
              <w:t xml:space="preserve"> = 85мм,   [</w:t>
            </w:r>
            <w:r w:rsidRPr="00D3508B">
              <w:rPr>
                <w:rFonts w:ascii="Palatino Linotype" w:hAnsi="Palatino Linotype"/>
                <w:sz w:val="28"/>
                <w:szCs w:val="28"/>
                <w:lang w:val="el-GR"/>
              </w:rPr>
              <w:t>τ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r w:rsidRPr="00D3508B">
              <w:rPr>
                <w:sz w:val="28"/>
                <w:szCs w:val="28"/>
              </w:rPr>
              <w:t xml:space="preserve">] = 45МПа. 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Линейные скорости и ускорения точек вращающегося тела.</w:t>
            </w:r>
          </w:p>
          <w:p w:rsidR="006B72C0" w:rsidRPr="00D3508B" w:rsidRDefault="006B72C0" w:rsidP="000A7ADA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Правила знаков при определении поперечной силы и изгибающего момента. </w:t>
            </w:r>
          </w:p>
          <w:p w:rsidR="006B72C0" w:rsidRPr="00D3508B" w:rsidRDefault="006B72C0" w:rsidP="000A7ADA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координаты центра тяжести плоского сечения (</w:t>
            </w:r>
            <w:proofErr w:type="spellStart"/>
            <w:r w:rsidRPr="00D3508B">
              <w:rPr>
                <w:sz w:val="28"/>
                <w:szCs w:val="28"/>
              </w:rPr>
              <w:t>х</w:t>
            </w:r>
            <w:r w:rsidRPr="00D3508B">
              <w:rPr>
                <w:sz w:val="28"/>
                <w:szCs w:val="28"/>
                <w:vertAlign w:val="subscript"/>
              </w:rPr>
              <w:t>С</w:t>
            </w:r>
            <w:proofErr w:type="spellEnd"/>
            <w:r w:rsidRPr="00D3508B">
              <w:rPr>
                <w:sz w:val="28"/>
                <w:szCs w:val="28"/>
              </w:rPr>
              <w:t xml:space="preserve">; </w:t>
            </w:r>
            <w:proofErr w:type="spellStart"/>
            <w:r w:rsidRPr="00D3508B">
              <w:rPr>
                <w:sz w:val="28"/>
                <w:szCs w:val="28"/>
              </w:rPr>
              <w:t>у</w:t>
            </w:r>
            <w:r w:rsidRPr="00D3508B">
              <w:rPr>
                <w:sz w:val="28"/>
                <w:szCs w:val="28"/>
                <w:vertAlign w:val="subscript"/>
              </w:rPr>
              <w:t>С</w:t>
            </w:r>
            <w:proofErr w:type="spellEnd"/>
            <w:r w:rsidRPr="00D3508B">
              <w:rPr>
                <w:sz w:val="28"/>
                <w:szCs w:val="28"/>
              </w:rPr>
              <w:t>).</w:t>
            </w:r>
          </w:p>
          <w:p w:rsidR="0085743C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786227AC" wp14:editId="6898DD87">
                  <wp:extent cx="1664834" cy="828191"/>
                  <wp:effectExtent l="19050" t="0" r="0" b="0"/>
                  <wp:docPr id="1589" name="Рисунок 1589" descr="Б-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9" descr="Б-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834" cy="828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Способы передачи вращательного движения. Передаточное число.</w:t>
            </w:r>
          </w:p>
          <w:p w:rsidR="006B72C0" w:rsidRPr="00D3508B" w:rsidRDefault="006B72C0" w:rsidP="000A7ADA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Деформации и напряжения при кручении вала.</w:t>
            </w:r>
          </w:p>
          <w:p w:rsidR="006B72C0" w:rsidRPr="00D3508B" w:rsidRDefault="006B72C0" w:rsidP="000A7ADA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В поперечных сечениях стального вала возникает крутящий момент</w:t>
            </w:r>
          </w:p>
          <w:p w:rsidR="006B72C0" w:rsidRPr="00D3508B" w:rsidRDefault="006B72C0" w:rsidP="006B72C0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</w:t>
            </w:r>
            <w:proofErr w:type="spellStart"/>
            <w:r w:rsidRPr="00D3508B">
              <w:rPr>
                <w:sz w:val="28"/>
                <w:szCs w:val="28"/>
              </w:rPr>
              <w:t>М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proofErr w:type="spellEnd"/>
            <w:r w:rsidRPr="00D3508B">
              <w:rPr>
                <w:sz w:val="28"/>
                <w:szCs w:val="28"/>
              </w:rPr>
              <w:t xml:space="preserve"> = 1850Нм. Проверить прочность вала, если его диаметр </w:t>
            </w:r>
            <w:r w:rsidRPr="00D3508B">
              <w:rPr>
                <w:sz w:val="28"/>
                <w:szCs w:val="28"/>
                <w:lang w:val="en-US"/>
              </w:rPr>
              <w:t>d</w:t>
            </w:r>
            <w:r w:rsidRPr="00D3508B">
              <w:rPr>
                <w:sz w:val="28"/>
                <w:szCs w:val="28"/>
              </w:rPr>
              <w:t xml:space="preserve"> = 65мм,</w:t>
            </w:r>
          </w:p>
          <w:p w:rsidR="0085743C" w:rsidRPr="00D3508B" w:rsidRDefault="006B72C0" w:rsidP="006B72C0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  [</w:t>
            </w:r>
            <w:r w:rsidRPr="00D3508B">
              <w:rPr>
                <w:rFonts w:ascii="Palatino Linotype" w:hAnsi="Palatino Linotype"/>
                <w:sz w:val="28"/>
                <w:szCs w:val="28"/>
                <w:lang w:val="el-GR"/>
              </w:rPr>
              <w:t>τ</w:t>
            </w:r>
            <w:r w:rsidRPr="00D3508B">
              <w:rPr>
                <w:sz w:val="28"/>
                <w:szCs w:val="28"/>
                <w:vertAlign w:val="subscript"/>
              </w:rPr>
              <w:t>к</w:t>
            </w:r>
            <w:r w:rsidRPr="00D3508B">
              <w:rPr>
                <w:sz w:val="28"/>
                <w:szCs w:val="28"/>
              </w:rPr>
              <w:t>] = 40МПа.</w:t>
            </w: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6"/>
              </w:numPr>
              <w:tabs>
                <w:tab w:val="clear" w:pos="1080"/>
                <w:tab w:val="num" w:pos="720"/>
              </w:tabs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Аксиомы динамики.</w:t>
            </w:r>
          </w:p>
          <w:p w:rsidR="006B72C0" w:rsidRPr="00D3508B" w:rsidRDefault="006B72C0" w:rsidP="000A7ADA">
            <w:pPr>
              <w:numPr>
                <w:ilvl w:val="0"/>
                <w:numId w:val="26"/>
              </w:numPr>
              <w:tabs>
                <w:tab w:val="clear" w:pos="1080"/>
                <w:tab w:val="num" w:pos="720"/>
              </w:tabs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Построение эпюр поперечных сил и изгибающего момента (можно на примере). </w:t>
            </w:r>
          </w:p>
          <w:p w:rsidR="006B72C0" w:rsidRPr="00D3508B" w:rsidRDefault="006B72C0" w:rsidP="000A7ADA">
            <w:pPr>
              <w:numPr>
                <w:ilvl w:val="0"/>
                <w:numId w:val="26"/>
              </w:numPr>
              <w:tabs>
                <w:tab w:val="clear" w:pos="1080"/>
                <w:tab w:val="num" w:pos="720"/>
              </w:tabs>
              <w:ind w:left="720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4B77818C" wp14:editId="42B1BB37">
                  <wp:simplePos x="0" y="0"/>
                  <wp:positionH relativeFrom="column">
                    <wp:posOffset>3329940</wp:posOffset>
                  </wp:positionH>
                  <wp:positionV relativeFrom="paragraph">
                    <wp:posOffset>208915</wp:posOffset>
                  </wp:positionV>
                  <wp:extent cx="1438275" cy="695325"/>
                  <wp:effectExtent l="19050" t="0" r="9525" b="0"/>
                  <wp:wrapNone/>
                  <wp:docPr id="1591" name="Рисунок 1591" descr="Б-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 descr="Б-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08B">
              <w:rPr>
                <w:sz w:val="28"/>
                <w:szCs w:val="28"/>
              </w:rPr>
              <w:t xml:space="preserve">  Для заданного стального бруса построить эпюры продольных сил и нормальных напряжений.</w:t>
            </w:r>
          </w:p>
          <w:p w:rsidR="0085743C" w:rsidRPr="00D3508B" w:rsidRDefault="0085743C" w:rsidP="006B72C0">
            <w:pPr>
              <w:jc w:val="center"/>
              <w:rPr>
                <w:sz w:val="28"/>
                <w:szCs w:val="28"/>
              </w:rPr>
            </w:pP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</w:p>
          <w:p w:rsidR="00FF1697" w:rsidRPr="00D3508B" w:rsidRDefault="00FF1697" w:rsidP="006B72C0">
            <w:pPr>
              <w:jc w:val="center"/>
              <w:rPr>
                <w:sz w:val="28"/>
                <w:szCs w:val="28"/>
              </w:rPr>
            </w:pPr>
          </w:p>
        </w:tc>
      </w:tr>
      <w:tr w:rsidR="0085743C" w:rsidRPr="00D3508B" w:rsidTr="0085743C">
        <w:tc>
          <w:tcPr>
            <w:tcW w:w="1101" w:type="dxa"/>
          </w:tcPr>
          <w:p w:rsidR="0085743C" w:rsidRPr="00D3508B" w:rsidRDefault="0085743C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Две основных задачи динамики.</w:t>
            </w:r>
          </w:p>
          <w:p w:rsidR="006B72C0" w:rsidRPr="00D3508B" w:rsidRDefault="00FF1697" w:rsidP="000A7ADA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37680147" wp14:editId="2C05C188">
                  <wp:simplePos x="0" y="0"/>
                  <wp:positionH relativeFrom="column">
                    <wp:posOffset>4549140</wp:posOffset>
                  </wp:positionH>
                  <wp:positionV relativeFrom="paragraph">
                    <wp:posOffset>166370</wp:posOffset>
                  </wp:positionV>
                  <wp:extent cx="1152525" cy="676275"/>
                  <wp:effectExtent l="19050" t="0" r="9525" b="0"/>
                  <wp:wrapNone/>
                  <wp:docPr id="1593" name="Рисунок 1593" descr="Б-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 descr="Б-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72C0" w:rsidRPr="00D3508B">
              <w:rPr>
                <w:sz w:val="28"/>
                <w:szCs w:val="28"/>
              </w:rPr>
              <w:t>Рациональные формы поперечных сечений балок из пластичных и хрупких материалов.</w:t>
            </w:r>
          </w:p>
          <w:p w:rsidR="006B72C0" w:rsidRPr="00D3508B" w:rsidRDefault="006B72C0" w:rsidP="000A7ADA">
            <w:pPr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опорные реакции данной балки.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</w:p>
          <w:p w:rsidR="00FF1697" w:rsidRPr="00D3508B" w:rsidRDefault="00FF1697" w:rsidP="006B72C0">
            <w:pPr>
              <w:jc w:val="center"/>
              <w:rPr>
                <w:sz w:val="28"/>
                <w:szCs w:val="28"/>
              </w:rPr>
            </w:pP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Сила инерции.</w:t>
            </w:r>
          </w:p>
          <w:p w:rsidR="006B72C0" w:rsidRPr="00D3508B" w:rsidRDefault="006B72C0" w:rsidP="000A7ADA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Расчеты на прочность и жесткость при изгибе. </w:t>
            </w:r>
          </w:p>
          <w:p w:rsidR="006B72C0" w:rsidRPr="00D3508B" w:rsidRDefault="006B72C0" w:rsidP="000A7ADA">
            <w:pPr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Для данного сечения вычислить осевые моменты инерции   (</w:t>
            </w:r>
            <w:r w:rsidRPr="00D3508B">
              <w:rPr>
                <w:sz w:val="28"/>
                <w:szCs w:val="28"/>
                <w:lang w:val="en-US"/>
              </w:rPr>
              <w:t>Ix</w:t>
            </w:r>
            <w:proofErr w:type="gramStart"/>
            <w:r w:rsidRPr="00D3508B">
              <w:rPr>
                <w:sz w:val="28"/>
                <w:szCs w:val="28"/>
              </w:rPr>
              <w:t xml:space="preserve"> ;</w:t>
            </w:r>
            <w:proofErr w:type="gramEnd"/>
            <w:r w:rsidRPr="00D3508B">
              <w:rPr>
                <w:sz w:val="28"/>
                <w:szCs w:val="28"/>
              </w:rPr>
              <w:t xml:space="preserve"> </w:t>
            </w:r>
            <w:proofErr w:type="spellStart"/>
            <w:r w:rsidRPr="00D3508B">
              <w:rPr>
                <w:sz w:val="28"/>
                <w:szCs w:val="28"/>
                <w:lang w:val="en-US"/>
              </w:rPr>
              <w:t>Iy</w:t>
            </w:r>
            <w:proofErr w:type="spellEnd"/>
            <w:r w:rsidRPr="00D3508B">
              <w:rPr>
                <w:sz w:val="28"/>
                <w:szCs w:val="28"/>
              </w:rPr>
              <w:t>).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3DE55D8" wp14:editId="33903EB3">
                  <wp:extent cx="1076960" cy="1066800"/>
                  <wp:effectExtent l="19050" t="0" r="8890" b="0"/>
                  <wp:docPr id="1595" name="Рисунок 1595" descr="Б-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5" descr="Б-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96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Метод кинетостатики (Принцип Даламбера).</w:t>
            </w:r>
          </w:p>
          <w:p w:rsidR="006B72C0" w:rsidRPr="00D3508B" w:rsidRDefault="006B72C0" w:rsidP="000A7ADA">
            <w:pPr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Классификация видов изгиба.</w:t>
            </w:r>
          </w:p>
          <w:p w:rsidR="006B72C0" w:rsidRPr="00D3508B" w:rsidRDefault="006B72C0" w:rsidP="000A7ADA">
            <w:pPr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реакции стержней. Массой стержней пренебречь.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3FC21CFD" wp14:editId="14DEE616">
                  <wp:extent cx="1033708" cy="828675"/>
                  <wp:effectExtent l="19050" t="0" r="0" b="0"/>
                  <wp:docPr id="1597" name="Рисунок 1597" descr="Б-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 descr="Б-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08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Работа и мощность при вращательном движении. КПД.</w:t>
            </w:r>
          </w:p>
          <w:p w:rsidR="006B72C0" w:rsidRPr="00D3508B" w:rsidRDefault="006B72C0" w:rsidP="000A7ADA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Условия прочности и жесткости при кручении. </w:t>
            </w:r>
          </w:p>
          <w:p w:rsidR="006B72C0" w:rsidRPr="00D3508B" w:rsidRDefault="006B72C0" w:rsidP="000A7ADA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Определить линейную скорость и ускорение точки, отстоящей от оси вращения на </w:t>
            </w:r>
            <w:r w:rsidRPr="00D3508B">
              <w:rPr>
                <w:sz w:val="28"/>
                <w:szCs w:val="28"/>
                <w:lang w:val="en-US"/>
              </w:rPr>
              <w:t>r</w:t>
            </w:r>
            <w:r w:rsidRPr="00D3508B">
              <w:rPr>
                <w:sz w:val="28"/>
                <w:szCs w:val="28"/>
              </w:rPr>
              <w:t xml:space="preserve"> = 3м, при 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</w:rPr>
              <w:t xml:space="preserve"> = 4 сек, если тело вращается по закону             ψ = 5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  <w:vertAlign w:val="superscript"/>
              </w:rPr>
              <w:t>3</w:t>
            </w:r>
            <w:r w:rsidRPr="00D3508B">
              <w:rPr>
                <w:sz w:val="28"/>
                <w:szCs w:val="28"/>
              </w:rPr>
              <w:t xml:space="preserve"> - 2</w:t>
            </w:r>
            <w:r w:rsidRPr="00D3508B">
              <w:rPr>
                <w:sz w:val="28"/>
                <w:szCs w:val="28"/>
                <w:lang w:val="en-US"/>
              </w:rPr>
              <w:t>t</w:t>
            </w:r>
            <w:r w:rsidRPr="00D3508B">
              <w:rPr>
                <w:sz w:val="28"/>
                <w:szCs w:val="28"/>
              </w:rPr>
              <w:t>.</w:t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понятия и определение статики.</w:t>
            </w:r>
          </w:p>
          <w:p w:rsidR="006B72C0" w:rsidRPr="00D3508B" w:rsidRDefault="006B72C0" w:rsidP="000A7ADA">
            <w:pPr>
              <w:numPr>
                <w:ilvl w:val="0"/>
                <w:numId w:val="31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Метод сечений.</w:t>
            </w:r>
          </w:p>
          <w:p w:rsidR="006B72C0" w:rsidRPr="00D3508B" w:rsidRDefault="006B72C0" w:rsidP="000A7ADA">
            <w:pPr>
              <w:numPr>
                <w:ilvl w:val="0"/>
                <w:numId w:val="31"/>
              </w:numPr>
              <w:ind w:right="18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Поезд движется по криволинейному пути со скоростью </w:t>
            </w:r>
            <w:smartTag w:uri="urn:schemas-microsoft-com:office:smarttags" w:element="metricconverter">
              <w:smartTagPr>
                <w:attr w:name="ProductID" w:val="72 км/ч"/>
              </w:smartTagPr>
              <w:r w:rsidRPr="00D3508B">
                <w:rPr>
                  <w:sz w:val="28"/>
                  <w:szCs w:val="28"/>
                </w:rPr>
                <w:t>72 км/ч</w:t>
              </w:r>
            </w:smartTag>
            <w:r w:rsidRPr="00D3508B">
              <w:rPr>
                <w:sz w:val="28"/>
                <w:szCs w:val="28"/>
              </w:rPr>
              <w:t xml:space="preserve">. Определить величину тормозного пути, если ускорение </w:t>
            </w:r>
            <w:proofErr w:type="gramStart"/>
            <w:r w:rsidRPr="00D3508B">
              <w:rPr>
                <w:sz w:val="28"/>
                <w:szCs w:val="28"/>
              </w:rPr>
              <w:t>торможения</w:t>
            </w:r>
            <w:proofErr w:type="gramEnd"/>
            <w:r w:rsidRPr="00D3508B">
              <w:rPr>
                <w:sz w:val="28"/>
                <w:szCs w:val="28"/>
              </w:rPr>
              <w:t xml:space="preserve">       а = 0,6м/</w:t>
            </w:r>
            <w:r w:rsidRPr="00D3508B">
              <w:rPr>
                <w:sz w:val="28"/>
                <w:szCs w:val="28"/>
                <w:lang w:val="en-US"/>
              </w:rPr>
              <w:t>c</w:t>
            </w:r>
            <w:r w:rsidRPr="00D3508B">
              <w:rPr>
                <w:sz w:val="28"/>
                <w:szCs w:val="28"/>
                <w:vertAlign w:val="superscript"/>
              </w:rPr>
              <w:t>2</w:t>
            </w:r>
            <w:r w:rsidRPr="00D3508B">
              <w:rPr>
                <w:sz w:val="28"/>
                <w:szCs w:val="28"/>
              </w:rPr>
              <w:t>.</w:t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Аксиомы статики.</w:t>
            </w:r>
          </w:p>
          <w:p w:rsidR="006B72C0" w:rsidRPr="00D3508B" w:rsidRDefault="006B72C0" w:rsidP="000A7ADA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Основные виды деформированных состояний. </w:t>
            </w:r>
          </w:p>
          <w:p w:rsidR="006B72C0" w:rsidRPr="00D3508B" w:rsidRDefault="006B72C0" w:rsidP="000A7ADA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Определить реакцию опор данной балки.</w:t>
            </w:r>
          </w:p>
          <w:p w:rsidR="006B72C0" w:rsidRPr="00D3508B" w:rsidRDefault="006B72C0" w:rsidP="006B72C0">
            <w:pPr>
              <w:spacing w:line="360" w:lineRule="auto"/>
              <w:ind w:left="720"/>
              <w:rPr>
                <w:sz w:val="28"/>
                <w:szCs w:val="28"/>
              </w:rPr>
            </w:pP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462D9B1B" wp14:editId="5EA42EBA">
                  <wp:extent cx="1656272" cy="786683"/>
                  <wp:effectExtent l="19050" t="0" r="1078" b="0"/>
                  <wp:docPr id="1599" name="Рисунок 1599" descr="Б-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9" descr="Б-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147" cy="787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Классификация нагрузок и виды опор.</w:t>
            </w:r>
          </w:p>
          <w:p w:rsidR="006B72C0" w:rsidRPr="00D3508B" w:rsidRDefault="006B72C0" w:rsidP="000A7ADA">
            <w:pPr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Построение эпюр продольных сил и нормальных напряжений при растяжении и сжатии.</w:t>
            </w:r>
          </w:p>
          <w:p w:rsidR="006B72C0" w:rsidRPr="00D3508B" w:rsidRDefault="006B72C0" w:rsidP="000A7ADA">
            <w:pPr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Вал начинает вращаться равномерно – ускоренно из состояния покоя, за 5 </w:t>
            </w:r>
            <w:proofErr w:type="gramStart"/>
            <w:r w:rsidRPr="00D3508B">
              <w:rPr>
                <w:sz w:val="28"/>
                <w:szCs w:val="28"/>
              </w:rPr>
              <w:t>сек</w:t>
            </w:r>
            <w:proofErr w:type="gramEnd"/>
            <w:r w:rsidRPr="00D3508B">
              <w:rPr>
                <w:sz w:val="28"/>
                <w:szCs w:val="28"/>
              </w:rPr>
              <w:t xml:space="preserve"> совершает поворот на угол </w:t>
            </w:r>
            <w:r w:rsidRPr="00D3508B">
              <w:rPr>
                <w:position w:val="-10"/>
                <w:sz w:val="28"/>
                <w:szCs w:val="28"/>
              </w:rPr>
              <w:object w:dxaOrig="220" w:dyaOrig="260">
                <v:shape id="_x0000_i1027" type="#_x0000_t75" style="width:11.25pt;height:12.75pt" o:ole="">
                  <v:imagedata r:id="rId33" o:title=""/>
                </v:shape>
                <o:OLEObject Type="Embed" ProgID="Equation.3" ShapeID="_x0000_i1027" DrawAspect="Content" ObjectID="_1586079394" r:id="rId34"/>
              </w:object>
            </w:r>
            <w:r w:rsidRPr="00D3508B">
              <w:rPr>
                <w:sz w:val="28"/>
                <w:szCs w:val="28"/>
              </w:rPr>
              <w:t xml:space="preserve"> =25 рад. Найти угловую скорость по  истечению 10 сек.</w:t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Координаты центра тяжести плоских фигур (</w:t>
            </w:r>
            <w:proofErr w:type="spellStart"/>
            <w:r w:rsidRPr="00D3508B">
              <w:rPr>
                <w:sz w:val="28"/>
                <w:szCs w:val="28"/>
              </w:rPr>
              <w:t>хс</w:t>
            </w:r>
            <w:proofErr w:type="spellEnd"/>
            <w:r w:rsidRPr="00D3508B">
              <w:rPr>
                <w:sz w:val="28"/>
                <w:szCs w:val="28"/>
              </w:rPr>
              <w:t>; ус).</w:t>
            </w:r>
          </w:p>
          <w:p w:rsidR="006B72C0" w:rsidRPr="00D3508B" w:rsidRDefault="006B72C0" w:rsidP="000A7ADA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Основные механические характеристики материала. </w:t>
            </w:r>
          </w:p>
          <w:p w:rsidR="006B72C0" w:rsidRPr="00D3508B" w:rsidRDefault="006B72C0" w:rsidP="006B72C0">
            <w:pPr>
              <w:ind w:left="720"/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Для данной балки построить эпюры поперечных сил  и изгибающих моментов.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5BA18031" wp14:editId="5DBFC3D9">
                  <wp:extent cx="1710370" cy="976411"/>
                  <wp:effectExtent l="19050" t="0" r="4130" b="0"/>
                  <wp:docPr id="1605" name="Рисунок 1605" descr="Б-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5" descr="Б-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229" cy="97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2C0" w:rsidRPr="00D3508B" w:rsidTr="0085743C">
        <w:tc>
          <w:tcPr>
            <w:tcW w:w="1101" w:type="dxa"/>
          </w:tcPr>
          <w:p w:rsidR="006B72C0" w:rsidRPr="00D3508B" w:rsidRDefault="006B72C0" w:rsidP="000A7ADA">
            <w:pPr>
              <w:pStyle w:val="ac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6B72C0" w:rsidRPr="00D3508B" w:rsidRDefault="006B72C0" w:rsidP="000A7AD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>Основные кинематические параметры: траектория, скорость, ускорение.</w:t>
            </w:r>
          </w:p>
          <w:p w:rsidR="006B72C0" w:rsidRPr="00D3508B" w:rsidRDefault="006B72C0" w:rsidP="000A7AD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lastRenderedPageBreak/>
              <w:t>Крутящий момент, правило знаков при кручении.</w:t>
            </w:r>
          </w:p>
          <w:p w:rsidR="006B72C0" w:rsidRPr="00D3508B" w:rsidRDefault="006B72C0" w:rsidP="000A7ADA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D3508B">
              <w:rPr>
                <w:sz w:val="28"/>
                <w:szCs w:val="28"/>
              </w:rPr>
              <w:t xml:space="preserve"> Определить реакцию стержней. Массой стержней пренебречь.</w:t>
            </w:r>
          </w:p>
          <w:p w:rsidR="006B72C0" w:rsidRPr="00D3508B" w:rsidRDefault="006B72C0" w:rsidP="006B72C0">
            <w:pPr>
              <w:jc w:val="center"/>
              <w:rPr>
                <w:sz w:val="28"/>
                <w:szCs w:val="28"/>
              </w:rPr>
            </w:pPr>
            <w:r w:rsidRPr="00D3508B">
              <w:rPr>
                <w:noProof/>
                <w:sz w:val="28"/>
                <w:szCs w:val="28"/>
              </w:rPr>
              <w:drawing>
                <wp:inline distT="0" distB="0" distL="0" distR="0" wp14:anchorId="20C932D3" wp14:editId="61AF9E12">
                  <wp:extent cx="1613140" cy="1276667"/>
                  <wp:effectExtent l="19050" t="0" r="6110" b="0"/>
                  <wp:docPr id="1607" name="Рисунок 1607" descr="Б-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7" descr="Б-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526" cy="127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743C" w:rsidRPr="00D3508B" w:rsidRDefault="0085743C" w:rsidP="004B4154">
      <w:pPr>
        <w:jc w:val="both"/>
        <w:rPr>
          <w:sz w:val="28"/>
          <w:szCs w:val="28"/>
        </w:rPr>
      </w:pPr>
    </w:p>
    <w:p w:rsidR="0085743C" w:rsidRPr="00F16236" w:rsidRDefault="0085743C" w:rsidP="004B4154">
      <w:pPr>
        <w:jc w:val="both"/>
        <w:rPr>
          <w:sz w:val="28"/>
          <w:szCs w:val="28"/>
          <w:lang w:val="en-US"/>
        </w:rPr>
      </w:pPr>
    </w:p>
    <w:p w:rsidR="008D7E85" w:rsidRPr="00D3508B" w:rsidRDefault="00F1623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8D7E85" w:rsidRPr="00D3508B">
        <w:rPr>
          <w:b/>
          <w:bCs/>
          <w:sz w:val="28"/>
          <w:szCs w:val="28"/>
        </w:rPr>
        <w:t xml:space="preserve"> учебных изданий,</w:t>
      </w:r>
    </w:p>
    <w:p w:rsidR="008D7E85" w:rsidRPr="00D3508B" w:rsidRDefault="008D7E85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3508B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8D7E85" w:rsidRPr="00D3508B" w:rsidRDefault="008D7E85" w:rsidP="004B4154">
      <w:pPr>
        <w:jc w:val="both"/>
        <w:rPr>
          <w:sz w:val="28"/>
          <w:szCs w:val="28"/>
        </w:rPr>
      </w:pPr>
    </w:p>
    <w:p w:rsidR="008D7E85" w:rsidRPr="00D3508B" w:rsidRDefault="008D7E85" w:rsidP="008D7E8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3508B">
        <w:rPr>
          <w:b/>
          <w:bCs/>
          <w:sz w:val="28"/>
          <w:szCs w:val="28"/>
        </w:rPr>
        <w:t xml:space="preserve">Основные источники: </w:t>
      </w:r>
    </w:p>
    <w:p w:rsidR="008D7E85" w:rsidRPr="00D3508B" w:rsidRDefault="008D7E85" w:rsidP="000A7AD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Аркуша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А.И.Техническая</w:t>
      </w:r>
      <w:proofErr w:type="spellEnd"/>
      <w:r w:rsidRPr="00D3508B">
        <w:rPr>
          <w:sz w:val="28"/>
          <w:szCs w:val="28"/>
        </w:rPr>
        <w:t xml:space="preserve"> механика. Теоретическая механика и сопротивление мат</w:t>
      </w:r>
      <w:r w:rsidR="00F16236">
        <w:rPr>
          <w:sz w:val="28"/>
          <w:szCs w:val="28"/>
        </w:rPr>
        <w:t>ериалов. – М.: Высшая школа, 20</w:t>
      </w:r>
      <w:r w:rsidR="00F16236" w:rsidRPr="00F16236">
        <w:rPr>
          <w:sz w:val="28"/>
          <w:szCs w:val="28"/>
        </w:rPr>
        <w:t>1</w:t>
      </w:r>
      <w:r w:rsidRPr="00D3508B">
        <w:rPr>
          <w:sz w:val="28"/>
          <w:szCs w:val="28"/>
        </w:rPr>
        <w:t>5</w:t>
      </w:r>
    </w:p>
    <w:p w:rsidR="008D7E85" w:rsidRPr="00D3508B" w:rsidRDefault="008D7E85" w:rsidP="000A7AD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Вереина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Л.И.Техническа</w:t>
      </w:r>
      <w:r w:rsidR="00F16236">
        <w:rPr>
          <w:sz w:val="28"/>
          <w:szCs w:val="28"/>
        </w:rPr>
        <w:t>я</w:t>
      </w:r>
      <w:proofErr w:type="spellEnd"/>
      <w:r w:rsidR="00F16236">
        <w:rPr>
          <w:sz w:val="28"/>
          <w:szCs w:val="28"/>
        </w:rPr>
        <w:t xml:space="preserve"> механика. - М.: Академия, 20</w:t>
      </w:r>
      <w:r w:rsidR="00F16236" w:rsidRPr="00F16236">
        <w:rPr>
          <w:sz w:val="28"/>
          <w:szCs w:val="28"/>
        </w:rPr>
        <w:t>15</w:t>
      </w:r>
    </w:p>
    <w:p w:rsidR="008D7E85" w:rsidRPr="00D3508B" w:rsidRDefault="008D7E85" w:rsidP="000A7AD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3508B">
        <w:rPr>
          <w:sz w:val="28"/>
          <w:szCs w:val="28"/>
        </w:rPr>
        <w:t>Яблонский А.А., Никифорова В.М. Курс теоретической механики. Учебник для ВУЗов изд.13-е</w:t>
      </w:r>
      <w:r w:rsidR="00F16236">
        <w:rPr>
          <w:sz w:val="28"/>
          <w:szCs w:val="28"/>
        </w:rPr>
        <w:t xml:space="preserve"> изд. - М.: Интеграл-пресс, 20</w:t>
      </w:r>
      <w:r w:rsidR="00F16236" w:rsidRPr="00F16236">
        <w:rPr>
          <w:sz w:val="28"/>
          <w:szCs w:val="28"/>
        </w:rPr>
        <w:t>15</w:t>
      </w:r>
      <w:bookmarkStart w:id="0" w:name="_GoBack"/>
      <w:bookmarkEnd w:id="0"/>
    </w:p>
    <w:p w:rsidR="008D7E85" w:rsidRPr="00D3508B" w:rsidRDefault="008D7E85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3508B">
        <w:rPr>
          <w:b/>
          <w:bCs/>
          <w:sz w:val="28"/>
          <w:szCs w:val="28"/>
        </w:rPr>
        <w:t xml:space="preserve">Дополнительные источники: </w:t>
      </w:r>
    </w:p>
    <w:p w:rsidR="008D7E85" w:rsidRPr="00D3508B" w:rsidRDefault="008D7E85" w:rsidP="000A7AD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Брадис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В.М.Четырехзначные</w:t>
      </w:r>
      <w:proofErr w:type="spellEnd"/>
      <w:r w:rsidRPr="00D3508B">
        <w:rPr>
          <w:sz w:val="28"/>
          <w:szCs w:val="28"/>
        </w:rPr>
        <w:t xml:space="preserve"> математические таблицы. – М.: Просвещение, 2009</w:t>
      </w:r>
    </w:p>
    <w:p w:rsidR="008D7E85" w:rsidRPr="00D3508B" w:rsidRDefault="008D7E85" w:rsidP="000A7AD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Басаков</w:t>
      </w:r>
      <w:proofErr w:type="spellEnd"/>
      <w:r w:rsidRPr="00D3508B">
        <w:rPr>
          <w:sz w:val="28"/>
          <w:szCs w:val="28"/>
        </w:rPr>
        <w:t xml:space="preserve"> М.И. Основы стандартизации, метрологии, сертификации. Конспект лекций. – Ростов н/Д.: Феникс, 2005</w:t>
      </w:r>
    </w:p>
    <w:p w:rsidR="008D7E85" w:rsidRPr="00D3508B" w:rsidRDefault="008D7E85" w:rsidP="000A7AD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Ряховский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О.А.Детали</w:t>
      </w:r>
      <w:proofErr w:type="spellEnd"/>
      <w:r w:rsidRPr="00D3508B">
        <w:rPr>
          <w:sz w:val="28"/>
          <w:szCs w:val="28"/>
        </w:rPr>
        <w:t xml:space="preserve"> машин. </w:t>
      </w:r>
      <w:proofErr w:type="spellStart"/>
      <w:r w:rsidRPr="00D3508B">
        <w:rPr>
          <w:sz w:val="28"/>
          <w:szCs w:val="28"/>
        </w:rPr>
        <w:t>учеб</w:t>
      </w:r>
      <w:proofErr w:type="gramStart"/>
      <w:r w:rsidRPr="00D3508B">
        <w:rPr>
          <w:sz w:val="28"/>
          <w:szCs w:val="28"/>
        </w:rPr>
        <w:t>.д</w:t>
      </w:r>
      <w:proofErr w:type="gramEnd"/>
      <w:r w:rsidRPr="00D3508B">
        <w:rPr>
          <w:sz w:val="28"/>
          <w:szCs w:val="28"/>
        </w:rPr>
        <w:t>ля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ссузов</w:t>
      </w:r>
      <w:proofErr w:type="spellEnd"/>
      <w:r w:rsidRPr="00D3508B">
        <w:rPr>
          <w:sz w:val="28"/>
          <w:szCs w:val="28"/>
        </w:rPr>
        <w:t xml:space="preserve">, Дрофа, 2009 </w:t>
      </w:r>
    </w:p>
    <w:p w:rsidR="008D7E85" w:rsidRPr="00D3508B" w:rsidRDefault="008D7E85" w:rsidP="000A7AD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Эрдеди</w:t>
      </w:r>
      <w:proofErr w:type="spellEnd"/>
      <w:r w:rsidRPr="00D3508B">
        <w:rPr>
          <w:sz w:val="28"/>
          <w:szCs w:val="28"/>
        </w:rPr>
        <w:t xml:space="preserve"> А.А., </w:t>
      </w:r>
      <w:proofErr w:type="spellStart"/>
      <w:r w:rsidRPr="00D3508B">
        <w:rPr>
          <w:sz w:val="28"/>
          <w:szCs w:val="28"/>
        </w:rPr>
        <w:t>Эрдеди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Н.А.Детали</w:t>
      </w:r>
      <w:proofErr w:type="spellEnd"/>
      <w:r w:rsidRPr="00D3508B">
        <w:rPr>
          <w:sz w:val="28"/>
          <w:szCs w:val="28"/>
        </w:rPr>
        <w:t xml:space="preserve"> машин. - М.: Академия, 2005</w:t>
      </w:r>
    </w:p>
    <w:p w:rsidR="008D7E85" w:rsidRPr="00D3508B" w:rsidRDefault="008D7E85" w:rsidP="000A7AD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D3508B">
        <w:rPr>
          <w:sz w:val="28"/>
          <w:szCs w:val="28"/>
        </w:rPr>
        <w:t>Эрдеди</w:t>
      </w:r>
      <w:proofErr w:type="spellEnd"/>
      <w:r w:rsidRPr="00D3508B">
        <w:rPr>
          <w:sz w:val="28"/>
          <w:szCs w:val="28"/>
        </w:rPr>
        <w:t xml:space="preserve"> А.А. Детали машин. </w:t>
      </w:r>
      <w:proofErr w:type="spellStart"/>
      <w:r w:rsidRPr="00D3508B">
        <w:rPr>
          <w:sz w:val="28"/>
          <w:szCs w:val="28"/>
        </w:rPr>
        <w:t>Учеб.для</w:t>
      </w:r>
      <w:proofErr w:type="spellEnd"/>
      <w:r w:rsidRPr="00D3508B">
        <w:rPr>
          <w:sz w:val="28"/>
          <w:szCs w:val="28"/>
        </w:rPr>
        <w:t xml:space="preserve"> </w:t>
      </w:r>
      <w:proofErr w:type="spellStart"/>
      <w:r w:rsidRPr="00D3508B">
        <w:rPr>
          <w:sz w:val="28"/>
          <w:szCs w:val="28"/>
        </w:rPr>
        <w:t>машиностр.спец</w:t>
      </w:r>
      <w:proofErr w:type="gramStart"/>
      <w:r w:rsidRPr="00D3508B">
        <w:rPr>
          <w:sz w:val="28"/>
          <w:szCs w:val="28"/>
        </w:rPr>
        <w:t>.С</w:t>
      </w:r>
      <w:proofErr w:type="gramEnd"/>
      <w:r w:rsidRPr="00D3508B">
        <w:rPr>
          <w:sz w:val="28"/>
          <w:szCs w:val="28"/>
        </w:rPr>
        <w:t>ПО</w:t>
      </w:r>
      <w:proofErr w:type="spellEnd"/>
      <w:r w:rsidRPr="00D3508B">
        <w:rPr>
          <w:sz w:val="28"/>
          <w:szCs w:val="28"/>
        </w:rPr>
        <w:t xml:space="preserve">,- М.: Высшая </w:t>
      </w:r>
      <w:proofErr w:type="spellStart"/>
      <w:r w:rsidRPr="00D3508B">
        <w:rPr>
          <w:sz w:val="28"/>
          <w:szCs w:val="28"/>
        </w:rPr>
        <w:t>шк</w:t>
      </w:r>
      <w:proofErr w:type="spellEnd"/>
      <w:r w:rsidRPr="00D3508B">
        <w:rPr>
          <w:sz w:val="28"/>
          <w:szCs w:val="28"/>
        </w:rPr>
        <w:t xml:space="preserve">., 2007 </w:t>
      </w:r>
    </w:p>
    <w:p w:rsidR="008D7E85" w:rsidRPr="00D3508B" w:rsidRDefault="008D7E85" w:rsidP="008D7E85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D3508B">
        <w:rPr>
          <w:b/>
          <w:sz w:val="28"/>
          <w:szCs w:val="28"/>
        </w:rPr>
        <w:t>Интернет-ресурсы:</w:t>
      </w:r>
    </w:p>
    <w:p w:rsidR="008D7E85" w:rsidRPr="00D3508B" w:rsidRDefault="008D7E85" w:rsidP="008D7E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08B">
        <w:rPr>
          <w:sz w:val="28"/>
          <w:szCs w:val="28"/>
        </w:rPr>
        <w:t xml:space="preserve">1.Техническая механика. Методические указания, словари, </w:t>
      </w:r>
    </w:p>
    <w:p w:rsidR="008D7E85" w:rsidRPr="00D3508B" w:rsidRDefault="008D7E85" w:rsidP="008D7E85">
      <w:pPr>
        <w:autoSpaceDE w:val="0"/>
        <w:autoSpaceDN w:val="0"/>
        <w:adjustRightInd w:val="0"/>
        <w:jc w:val="both"/>
        <w:rPr>
          <w:color w:val="333333"/>
          <w:spacing w:val="-10"/>
          <w:sz w:val="28"/>
          <w:szCs w:val="28"/>
        </w:rPr>
      </w:pPr>
      <w:r w:rsidRPr="00D3508B">
        <w:rPr>
          <w:sz w:val="28"/>
          <w:szCs w:val="28"/>
        </w:rPr>
        <w:t xml:space="preserve">справочники. </w:t>
      </w:r>
      <w:r w:rsidRPr="00D3508B">
        <w:rPr>
          <w:color w:val="333333"/>
          <w:spacing w:val="-10"/>
          <w:sz w:val="28"/>
          <w:szCs w:val="28"/>
        </w:rPr>
        <w:t xml:space="preserve">- Режим доступа: </w:t>
      </w:r>
    </w:p>
    <w:p w:rsidR="008D7E85" w:rsidRPr="00D3508B" w:rsidRDefault="00C62F35" w:rsidP="008D7E85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r:id="rId37" w:history="1">
        <w:r w:rsidR="008D7E85" w:rsidRPr="00D3508B">
          <w:rPr>
            <w:rStyle w:val="aff9"/>
            <w:sz w:val="28"/>
            <w:szCs w:val="28"/>
          </w:rPr>
          <w:t>http://www.twirpx.com/files/machinery/termech</w:t>
        </w:r>
      </w:hyperlink>
    </w:p>
    <w:p w:rsidR="008D7E85" w:rsidRPr="00D3508B" w:rsidRDefault="008D7E85" w:rsidP="008D7E85">
      <w:pPr>
        <w:jc w:val="both"/>
        <w:rPr>
          <w:bCs/>
          <w:sz w:val="28"/>
          <w:szCs w:val="28"/>
        </w:rPr>
      </w:pPr>
      <w:r w:rsidRPr="00D3508B">
        <w:rPr>
          <w:bCs/>
          <w:sz w:val="28"/>
          <w:szCs w:val="28"/>
        </w:rPr>
        <w:t xml:space="preserve">2.Лаборатория виртуальной учебной литературы. </w:t>
      </w:r>
      <w:r w:rsidRPr="00D3508B">
        <w:rPr>
          <w:color w:val="333333"/>
          <w:spacing w:val="-10"/>
          <w:sz w:val="28"/>
          <w:szCs w:val="28"/>
        </w:rPr>
        <w:t>-  Режим доступа:</w:t>
      </w:r>
    </w:p>
    <w:p w:rsidR="008D7E85" w:rsidRPr="00D3508B" w:rsidRDefault="00C62F35" w:rsidP="008D7E85">
      <w:pPr>
        <w:jc w:val="both"/>
        <w:rPr>
          <w:bCs/>
          <w:sz w:val="28"/>
          <w:szCs w:val="28"/>
        </w:rPr>
      </w:pPr>
      <w:hyperlink r:id="rId38" w:history="1">
        <w:r w:rsidR="008D7E85" w:rsidRPr="00D3508B">
          <w:rPr>
            <w:rStyle w:val="aff9"/>
            <w:bCs/>
            <w:sz w:val="28"/>
            <w:szCs w:val="28"/>
          </w:rPr>
          <w:t>http://www.gaudeamus.omskcity.com/PDF_library_natural-science_2.html</w:t>
        </w:r>
      </w:hyperlink>
    </w:p>
    <w:p w:rsidR="008D7E85" w:rsidRPr="00D3508B" w:rsidRDefault="008D7E85" w:rsidP="008D7E85">
      <w:pPr>
        <w:jc w:val="both"/>
        <w:rPr>
          <w:bCs/>
          <w:sz w:val="28"/>
          <w:szCs w:val="28"/>
        </w:rPr>
      </w:pPr>
      <w:r w:rsidRPr="00D3508B">
        <w:rPr>
          <w:bCs/>
          <w:sz w:val="28"/>
          <w:szCs w:val="28"/>
        </w:rPr>
        <w:t>3.Теоретическая механика. Учебная литература.</w:t>
      </w:r>
      <w:r w:rsidRPr="00D3508B">
        <w:rPr>
          <w:color w:val="333333"/>
          <w:spacing w:val="-10"/>
          <w:sz w:val="28"/>
          <w:szCs w:val="28"/>
        </w:rPr>
        <w:t xml:space="preserve"> -  Режим доступа:</w:t>
      </w:r>
    </w:p>
    <w:p w:rsidR="008D7E85" w:rsidRPr="00D3508B" w:rsidRDefault="008D7E85" w:rsidP="008D7E85">
      <w:pPr>
        <w:jc w:val="both"/>
        <w:rPr>
          <w:bCs/>
          <w:sz w:val="28"/>
          <w:szCs w:val="28"/>
        </w:rPr>
      </w:pPr>
      <w:r w:rsidRPr="00D3508B">
        <w:rPr>
          <w:bCs/>
          <w:sz w:val="28"/>
          <w:szCs w:val="28"/>
        </w:rPr>
        <w:t>http://www.ph4s.ru/book_teormex.html</w:t>
      </w:r>
    </w:p>
    <w:p w:rsidR="008D7E85" w:rsidRPr="00D3508B" w:rsidRDefault="008D7E85" w:rsidP="004B4154">
      <w:pPr>
        <w:jc w:val="both"/>
        <w:rPr>
          <w:sz w:val="28"/>
          <w:szCs w:val="28"/>
        </w:rPr>
      </w:pPr>
    </w:p>
    <w:sectPr w:rsidR="008D7E85" w:rsidRPr="00D3508B" w:rsidSect="00FF1697">
      <w:footerReference w:type="even" r:id="rId39"/>
      <w:footerReference w:type="default" r:id="rId40"/>
      <w:pgSz w:w="11906" w:h="16838"/>
      <w:pgMar w:top="720" w:right="720" w:bottom="284" w:left="720" w:header="708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F35" w:rsidRDefault="00C62F35" w:rsidP="00DC292D">
      <w:r>
        <w:separator/>
      </w:r>
    </w:p>
  </w:endnote>
  <w:endnote w:type="continuationSeparator" w:id="0">
    <w:p w:rsidR="00C62F35" w:rsidRDefault="00C62F35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6C" w:rsidRDefault="00EE3B09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 w:rsidR="00A26D6C"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A26D6C" w:rsidRDefault="00A26D6C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6C" w:rsidRDefault="00EE3B09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 w:rsidR="00A26D6C"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F16236">
      <w:rPr>
        <w:rStyle w:val="aff6"/>
        <w:noProof/>
      </w:rPr>
      <w:t>11</w:t>
    </w:r>
    <w:r>
      <w:rPr>
        <w:rStyle w:val="aff6"/>
      </w:rPr>
      <w:fldChar w:fldCharType="end"/>
    </w:r>
  </w:p>
  <w:p w:rsidR="00A26D6C" w:rsidRDefault="00A26D6C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F35" w:rsidRDefault="00C62F35" w:rsidP="00DC292D">
      <w:r>
        <w:separator/>
      </w:r>
    </w:p>
  </w:footnote>
  <w:footnote w:type="continuationSeparator" w:id="0">
    <w:p w:rsidR="00C62F35" w:rsidRDefault="00C62F35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C37"/>
    <w:multiLevelType w:val="hybridMultilevel"/>
    <w:tmpl w:val="D4C67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E387D"/>
    <w:multiLevelType w:val="hybridMultilevel"/>
    <w:tmpl w:val="ACD03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AA73DA"/>
    <w:multiLevelType w:val="hybridMultilevel"/>
    <w:tmpl w:val="2EC6D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983DB0"/>
    <w:multiLevelType w:val="hybridMultilevel"/>
    <w:tmpl w:val="C3C62D4E"/>
    <w:lvl w:ilvl="0" w:tplc="5D785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6743EF2"/>
    <w:multiLevelType w:val="hybridMultilevel"/>
    <w:tmpl w:val="DAFCB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EF20D7"/>
    <w:multiLevelType w:val="hybridMultilevel"/>
    <w:tmpl w:val="16EE0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277610"/>
    <w:multiLevelType w:val="hybridMultilevel"/>
    <w:tmpl w:val="3B941338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14B1BF9"/>
    <w:multiLevelType w:val="hybridMultilevel"/>
    <w:tmpl w:val="3CD2C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6061E"/>
    <w:multiLevelType w:val="hybridMultilevel"/>
    <w:tmpl w:val="E49E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A67FA2"/>
    <w:multiLevelType w:val="hybridMultilevel"/>
    <w:tmpl w:val="7A3239D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411FA"/>
    <w:multiLevelType w:val="hybridMultilevel"/>
    <w:tmpl w:val="02C0F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E725D"/>
    <w:multiLevelType w:val="hybridMultilevel"/>
    <w:tmpl w:val="8FBEE27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B833D9"/>
    <w:multiLevelType w:val="hybridMultilevel"/>
    <w:tmpl w:val="0A580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381054"/>
    <w:multiLevelType w:val="hybridMultilevel"/>
    <w:tmpl w:val="C18EF8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34282F46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7416E4B"/>
    <w:multiLevelType w:val="hybridMultilevel"/>
    <w:tmpl w:val="DBE0C6EC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AF037C"/>
    <w:multiLevelType w:val="hybridMultilevel"/>
    <w:tmpl w:val="141E09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D2449C"/>
    <w:multiLevelType w:val="hybridMultilevel"/>
    <w:tmpl w:val="33FA640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0D43BCB"/>
    <w:multiLevelType w:val="hybridMultilevel"/>
    <w:tmpl w:val="1DB6382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34032DB"/>
    <w:multiLevelType w:val="hybridMultilevel"/>
    <w:tmpl w:val="2D7C5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270E53"/>
    <w:multiLevelType w:val="hybridMultilevel"/>
    <w:tmpl w:val="998A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822DAB"/>
    <w:multiLevelType w:val="hybridMultilevel"/>
    <w:tmpl w:val="BC384306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4954ED"/>
    <w:multiLevelType w:val="hybridMultilevel"/>
    <w:tmpl w:val="2A686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D357FD"/>
    <w:multiLevelType w:val="hybridMultilevel"/>
    <w:tmpl w:val="BC9E6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047A2"/>
    <w:multiLevelType w:val="hybridMultilevel"/>
    <w:tmpl w:val="15244D96"/>
    <w:lvl w:ilvl="0" w:tplc="FE50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E674EC4"/>
    <w:multiLevelType w:val="hybridMultilevel"/>
    <w:tmpl w:val="67BE3B56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1065E6E"/>
    <w:multiLevelType w:val="hybridMultilevel"/>
    <w:tmpl w:val="8F761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1A13EF"/>
    <w:multiLevelType w:val="hybridMultilevel"/>
    <w:tmpl w:val="74567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455359"/>
    <w:multiLevelType w:val="hybridMultilevel"/>
    <w:tmpl w:val="EF0C23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9C7467C"/>
    <w:multiLevelType w:val="hybridMultilevel"/>
    <w:tmpl w:val="E1507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4B1663"/>
    <w:multiLevelType w:val="hybridMultilevel"/>
    <w:tmpl w:val="EC5C06B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F903981"/>
    <w:multiLevelType w:val="hybridMultilevel"/>
    <w:tmpl w:val="A6EAE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AC15EA"/>
    <w:multiLevelType w:val="hybridMultilevel"/>
    <w:tmpl w:val="8942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F83209"/>
    <w:multiLevelType w:val="hybridMultilevel"/>
    <w:tmpl w:val="54D6F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5D3123"/>
    <w:multiLevelType w:val="hybridMultilevel"/>
    <w:tmpl w:val="32AC6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6"/>
  </w:num>
  <w:num w:numId="5">
    <w:abstractNumId w:val="2"/>
  </w:num>
  <w:num w:numId="6">
    <w:abstractNumId w:val="23"/>
  </w:num>
  <w:num w:numId="7">
    <w:abstractNumId w:val="4"/>
  </w:num>
  <w:num w:numId="8">
    <w:abstractNumId w:val="20"/>
  </w:num>
  <w:num w:numId="9">
    <w:abstractNumId w:val="13"/>
  </w:num>
  <w:num w:numId="10">
    <w:abstractNumId w:val="0"/>
  </w:num>
  <w:num w:numId="11">
    <w:abstractNumId w:val="22"/>
  </w:num>
  <w:num w:numId="12">
    <w:abstractNumId w:val="8"/>
  </w:num>
  <w:num w:numId="13">
    <w:abstractNumId w:val="29"/>
  </w:num>
  <w:num w:numId="14">
    <w:abstractNumId w:val="26"/>
  </w:num>
  <w:num w:numId="15">
    <w:abstractNumId w:val="33"/>
  </w:num>
  <w:num w:numId="16">
    <w:abstractNumId w:val="3"/>
  </w:num>
  <w:num w:numId="17">
    <w:abstractNumId w:val="34"/>
  </w:num>
  <w:num w:numId="18">
    <w:abstractNumId w:val="11"/>
  </w:num>
  <w:num w:numId="19">
    <w:abstractNumId w:val="19"/>
  </w:num>
  <w:num w:numId="20">
    <w:abstractNumId w:val="27"/>
  </w:num>
  <w:num w:numId="21">
    <w:abstractNumId w:val="16"/>
  </w:num>
  <w:num w:numId="22">
    <w:abstractNumId w:val="31"/>
  </w:num>
  <w:num w:numId="23">
    <w:abstractNumId w:val="32"/>
  </w:num>
  <w:num w:numId="24">
    <w:abstractNumId w:val="9"/>
  </w:num>
  <w:num w:numId="25">
    <w:abstractNumId w:val="5"/>
  </w:num>
  <w:num w:numId="26">
    <w:abstractNumId w:val="28"/>
  </w:num>
  <w:num w:numId="27">
    <w:abstractNumId w:val="24"/>
  </w:num>
  <w:num w:numId="28">
    <w:abstractNumId w:val="12"/>
  </w:num>
  <w:num w:numId="29">
    <w:abstractNumId w:val="18"/>
  </w:num>
  <w:num w:numId="30">
    <w:abstractNumId w:val="15"/>
  </w:num>
  <w:num w:numId="31">
    <w:abstractNumId w:val="7"/>
  </w:num>
  <w:num w:numId="32">
    <w:abstractNumId w:val="21"/>
  </w:num>
  <w:num w:numId="33">
    <w:abstractNumId w:val="25"/>
  </w:num>
  <w:num w:numId="34">
    <w:abstractNumId w:val="30"/>
  </w:num>
  <w:num w:numId="35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154"/>
    <w:rsid w:val="0000330A"/>
    <w:rsid w:val="00010ED1"/>
    <w:rsid w:val="00012DD5"/>
    <w:rsid w:val="00035C9A"/>
    <w:rsid w:val="000820D0"/>
    <w:rsid w:val="000A7ADA"/>
    <w:rsid w:val="0011229C"/>
    <w:rsid w:val="00124376"/>
    <w:rsid w:val="001D3E10"/>
    <w:rsid w:val="002D05BE"/>
    <w:rsid w:val="00467DE5"/>
    <w:rsid w:val="004B4154"/>
    <w:rsid w:val="004E27ED"/>
    <w:rsid w:val="00612552"/>
    <w:rsid w:val="006505FB"/>
    <w:rsid w:val="00661F77"/>
    <w:rsid w:val="006822C4"/>
    <w:rsid w:val="006B72C0"/>
    <w:rsid w:val="006C48CE"/>
    <w:rsid w:val="007A31CC"/>
    <w:rsid w:val="008374A9"/>
    <w:rsid w:val="0085743C"/>
    <w:rsid w:val="008D7E85"/>
    <w:rsid w:val="00996648"/>
    <w:rsid w:val="009F4C93"/>
    <w:rsid w:val="00A26D6C"/>
    <w:rsid w:val="00A365E2"/>
    <w:rsid w:val="00AA59F9"/>
    <w:rsid w:val="00B552B8"/>
    <w:rsid w:val="00BE286B"/>
    <w:rsid w:val="00C62F35"/>
    <w:rsid w:val="00C80FD9"/>
    <w:rsid w:val="00D3508B"/>
    <w:rsid w:val="00D43256"/>
    <w:rsid w:val="00D53B3D"/>
    <w:rsid w:val="00D6104B"/>
    <w:rsid w:val="00DA68D8"/>
    <w:rsid w:val="00DB2AA0"/>
    <w:rsid w:val="00DC292D"/>
    <w:rsid w:val="00DC3677"/>
    <w:rsid w:val="00DE41B7"/>
    <w:rsid w:val="00DE7780"/>
    <w:rsid w:val="00EC6A1F"/>
    <w:rsid w:val="00EE3B09"/>
    <w:rsid w:val="00F16236"/>
    <w:rsid w:val="00F87FE3"/>
    <w:rsid w:val="00FA0667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34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semiHidden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uiPriority w:val="99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3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wmf"/><Relationship Id="rId38" Type="http://schemas.openxmlformats.org/officeDocument/2006/relationships/hyperlink" Target="http://www.gaudeamus.omskcity.com/PDF_library_natural-science_2.html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image" Target="media/image20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http://www.twirpx.com/files/machinery/termech" TargetMode="Externa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21</cp:revision>
  <cp:lastPrinted>2018-02-21T08:17:00Z</cp:lastPrinted>
  <dcterms:created xsi:type="dcterms:W3CDTF">2013-04-20T08:33:00Z</dcterms:created>
  <dcterms:modified xsi:type="dcterms:W3CDTF">2018-04-24T03:50:00Z</dcterms:modified>
</cp:coreProperties>
</file>